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38E6" w14:textId="6658C7F2" w:rsidR="00915E55" w:rsidRPr="009F6155" w:rsidRDefault="00544D88" w:rsidP="00915E55">
      <w:pPr>
        <w:jc w:val="center"/>
        <w:rPr>
          <w:rFonts w:ascii="Calibri" w:hAnsi="Calibri"/>
          <w:b/>
          <w:color w:val="2F5496" w:themeColor="accent5" w:themeShade="BF"/>
          <w:sz w:val="28"/>
          <w:szCs w:val="28"/>
        </w:rPr>
      </w:pPr>
      <w:r w:rsidRPr="009F6155">
        <w:rPr>
          <w:rFonts w:ascii="Calibri" w:hAnsi="Calibri"/>
          <w:b/>
          <w:color w:val="2F5496" w:themeColor="accent5" w:themeShade="BF"/>
          <w:sz w:val="16"/>
          <w:szCs w:val="16"/>
        </w:rPr>
        <w:t xml:space="preserve"> </w:t>
      </w:r>
      <w:r w:rsidR="00915E55" w:rsidRPr="009F6155">
        <w:rPr>
          <w:rFonts w:ascii="Calibri" w:hAnsi="Calibri"/>
          <w:b/>
          <w:color w:val="2F5496" w:themeColor="accent5" w:themeShade="BF"/>
          <w:sz w:val="28"/>
          <w:szCs w:val="28"/>
        </w:rPr>
        <w:t xml:space="preserve">4th Grade </w:t>
      </w:r>
      <w:hyperlink r:id="rId4" w:history="1">
        <w:r w:rsidR="00915E55" w:rsidRPr="00841724">
          <w:rPr>
            <w:rStyle w:val="Hyperlink"/>
            <w:rFonts w:ascii="Calibri" w:hAnsi="Calibri"/>
            <w:b/>
            <w:sz w:val="28"/>
            <w:szCs w:val="28"/>
          </w:rPr>
          <w:t>Manhattan Purchase Inquiry</w:t>
        </w:r>
      </w:hyperlink>
      <w:r w:rsidR="00915E55" w:rsidRPr="009F6155">
        <w:rPr>
          <w:rFonts w:ascii="Calibri" w:hAnsi="Calibri"/>
          <w:b/>
          <w:color w:val="2F5496" w:themeColor="accent5" w:themeShade="BF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915E55" w:rsidRPr="00B2102A" w14:paraId="3C8F47C7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656DB395" w14:textId="77777777" w:rsidR="00915E55" w:rsidRPr="00B2102A" w:rsidRDefault="00915E55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What’s the Real Story Behind the Purchase of Manhattan?</w:t>
            </w:r>
          </w:p>
        </w:tc>
      </w:tr>
      <w:tr w:rsidR="00915E55" w:rsidRPr="00B2102A" w14:paraId="6A95A756" w14:textId="77777777" w:rsidTr="00D021FA">
        <w:trPr>
          <w:trHeight w:val="593"/>
        </w:trPr>
        <w:tc>
          <w:tcPr>
            <w:tcW w:w="11070" w:type="dxa"/>
            <w:gridSpan w:val="2"/>
            <w:shd w:val="clear" w:color="auto" w:fill="auto"/>
          </w:tcPr>
          <w:p w14:paraId="18720E27" w14:textId="12CC74C5" w:rsidR="00915E55" w:rsidRPr="0037217F" w:rsidRDefault="00915E55" w:rsidP="00544D88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64775C">
              <w:rPr>
                <w:rFonts w:eastAsia="Georgia" w:cs="Georgia"/>
                <w:b/>
                <w:sz w:val="22"/>
                <w:szCs w:val="22"/>
              </w:rPr>
              <w:t>Examine the painting by Albert Fredericks that presents the traditional view of the Manhattan purchase. Then read a contemporary article that points out the myths behind that view.</w:t>
            </w:r>
          </w:p>
        </w:tc>
      </w:tr>
      <w:tr w:rsidR="00915E55" w:rsidRPr="00B2102A" w14:paraId="43091B3C" w14:textId="77777777" w:rsidTr="009F6155">
        <w:trPr>
          <w:trHeight w:val="717"/>
        </w:trPr>
        <w:tc>
          <w:tcPr>
            <w:tcW w:w="2594" w:type="dxa"/>
            <w:shd w:val="clear" w:color="auto" w:fill="auto"/>
          </w:tcPr>
          <w:p w14:paraId="0A417ECA" w14:textId="77777777" w:rsidR="00915E55" w:rsidRPr="00075334" w:rsidRDefault="00915E55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0DA9B81E" w14:textId="3A2E0E0F" w:rsidR="00915E55" w:rsidRPr="0064775C" w:rsidRDefault="00915E55" w:rsidP="00D021FA">
            <w:pPr>
              <w:tabs>
                <w:tab w:val="left" w:pos="554"/>
              </w:tabs>
              <w:rPr>
                <w:rFonts w:eastAsia="Georgia" w:cs="Georgia"/>
                <w:b/>
                <w:color w:val="4472C4" w:themeColor="accent5"/>
                <w:sz w:val="22"/>
                <w:szCs w:val="22"/>
              </w:rPr>
            </w:pPr>
            <w:r w:rsidRPr="0064775C">
              <w:rPr>
                <w:b/>
                <w:noProof/>
                <w:color w:val="4472C4" w:themeColor="accent5"/>
              </w:rPr>
              <mc:AlternateContent>
                <mc:Choice Requires="wpg">
                  <w:drawing>
                    <wp:inline distT="0" distB="0" distL="0" distR="0" wp14:anchorId="7C5A0AD3" wp14:editId="255E4E0B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559EF2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24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AB1101">
              <w:rPr>
                <w:b/>
                <w:color w:val="4472C4" w:themeColor="accent5"/>
              </w:rPr>
              <w:t xml:space="preserve"> </w:t>
            </w:r>
            <w:r w:rsidRPr="0064775C">
              <w:rPr>
                <w:b/>
                <w:color w:val="4472C4" w:themeColor="accent5"/>
              </w:rPr>
              <w:t xml:space="preserve">Gathering, Using, and Interpreting Evidence   </w:t>
            </w:r>
            <w:r w:rsidRPr="0064775C">
              <w:rPr>
                <w:b/>
                <w:noProof/>
                <w:color w:val="4472C4" w:themeColor="accent5"/>
              </w:rPr>
              <mc:AlternateContent>
                <mc:Choice Requires="wpg">
                  <w:drawing>
                    <wp:inline distT="0" distB="0" distL="0" distR="0" wp14:anchorId="2DE4CC8C" wp14:editId="3D87D473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DBC7A9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24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64775C">
              <w:rPr>
                <w:b/>
                <w:color w:val="4472C4" w:themeColor="accent5"/>
              </w:rPr>
              <w:t xml:space="preserve"> </w:t>
            </w:r>
            <w:r w:rsidRPr="0064775C">
              <w:rPr>
                <w:b/>
                <w:bCs/>
                <w:color w:val="4472C4" w:themeColor="accent5"/>
              </w:rPr>
              <w:t>Chronological Reasoning and Causation</w:t>
            </w:r>
            <w:r w:rsidR="00E44FA2">
              <w:rPr>
                <w:b/>
                <w:bCs/>
                <w:color w:val="4472C4" w:themeColor="accent5"/>
              </w:rPr>
              <w:t xml:space="preserve"> </w:t>
            </w:r>
            <w:r w:rsidRPr="0064775C">
              <w:rPr>
                <w:b/>
                <w:bCs/>
                <w:color w:val="4472C4" w:themeColor="accent5"/>
              </w:rPr>
              <w:t xml:space="preserve"> </w:t>
            </w:r>
            <w:r w:rsidR="00AB1101" w:rsidRPr="0064775C">
              <w:rPr>
                <w:b/>
                <w:noProof/>
                <w:color w:val="4472C4" w:themeColor="accent5"/>
              </w:rPr>
              <mc:AlternateContent>
                <mc:Choice Requires="wpg">
                  <w:drawing>
                    <wp:inline distT="0" distB="0" distL="0" distR="0" wp14:anchorId="18D95B69" wp14:editId="65949B8A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EDE42D" id="Group 14" o:spid="_x0000_s1026" style="width:7.2pt;height:7.2pt;mso-position-horizontal-relative:char;mso-position-vertical-relative:line" coordorigin="3851,4683" coordsize="154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Cxgme2CgEAABMCAAATAAAAAAAAAAAA&#10;AAAAAAAAAABbQ29udGVudF9UeXBlc10ueG1sUEsBAi0AFAAGAAgAAAAhADj9If/WAAAAlAEAAAsA&#10;AAAAAAAAAAAAAAAAOwEAAF9yZWxzLy5yZWxzUEsBAi0AFAAGAAgAAAAhAL8I3ZUUBAAAUAkAAA4A&#10;AAAAAAAAAAAAAAAAOg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">
                        <v:imagedata r:id="rId25" o:title="icon_tick"/>
                      </v:shape>
                      <w10:anchorlock/>
                    </v:group>
                  </w:pict>
                </mc:Fallback>
              </mc:AlternateContent>
            </w:r>
            <w:r w:rsidR="00AB1101">
              <w:rPr>
                <w:b/>
                <w:bCs/>
                <w:color w:val="4472C4" w:themeColor="accent5"/>
              </w:rPr>
              <w:t xml:space="preserve"> </w:t>
            </w:r>
            <w:r w:rsidRPr="0064775C">
              <w:rPr>
                <w:b/>
                <w:bCs/>
                <w:color w:val="4472C4" w:themeColor="accent5"/>
              </w:rPr>
              <w:t xml:space="preserve">Comparison and Contextualization </w:t>
            </w:r>
          </w:p>
        </w:tc>
      </w:tr>
    </w:tbl>
    <w:tbl>
      <w:tblPr>
        <w:tblStyle w:val="TableGrid"/>
        <w:tblpPr w:leftFromText="187" w:rightFromText="187" w:vertAnchor="text" w:horzAnchor="page" w:tblpX="850" w:tblpY="2001"/>
        <w:tblW w:w="10975" w:type="dxa"/>
        <w:tblLook w:val="04A0" w:firstRow="1" w:lastRow="0" w:firstColumn="1" w:lastColumn="0" w:noHBand="0" w:noVBand="1"/>
      </w:tblPr>
      <w:tblGrid>
        <w:gridCol w:w="3270"/>
        <w:gridCol w:w="4208"/>
        <w:gridCol w:w="3497"/>
      </w:tblGrid>
      <w:tr w:rsidR="009F6155" w:rsidRPr="004B45A1" w14:paraId="7F0C4F6F" w14:textId="77777777" w:rsidTr="009F6155">
        <w:trPr>
          <w:trHeight w:val="99"/>
        </w:trPr>
        <w:tc>
          <w:tcPr>
            <w:tcW w:w="3270" w:type="dxa"/>
            <w:shd w:val="clear" w:color="auto" w:fill="4472C4" w:themeFill="accent5"/>
          </w:tcPr>
          <w:p w14:paraId="405BF5DB" w14:textId="77777777" w:rsidR="009F6155" w:rsidRPr="004B45A1" w:rsidRDefault="009F6155" w:rsidP="009F6155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4208" w:type="dxa"/>
            <w:shd w:val="clear" w:color="auto" w:fill="4472C4" w:themeFill="accent5"/>
          </w:tcPr>
          <w:p w14:paraId="22F39FBD" w14:textId="77777777" w:rsidR="009F6155" w:rsidRPr="004B45A1" w:rsidRDefault="009F6155" w:rsidP="009F6155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3497" w:type="dxa"/>
            <w:shd w:val="clear" w:color="auto" w:fill="4472C4" w:themeFill="accent5"/>
          </w:tcPr>
          <w:p w14:paraId="7743CC94" w14:textId="77777777" w:rsidR="009F6155" w:rsidRPr="004B45A1" w:rsidRDefault="009F6155" w:rsidP="009F6155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9F6155" w14:paraId="18434DFF" w14:textId="77777777" w:rsidTr="009F6155">
        <w:trPr>
          <w:trHeight w:val="569"/>
        </w:trPr>
        <w:tc>
          <w:tcPr>
            <w:tcW w:w="3270" w:type="dxa"/>
            <w:vAlign w:val="center"/>
          </w:tcPr>
          <w:p w14:paraId="16505754" w14:textId="77777777" w:rsidR="009F6155" w:rsidRPr="004B5B85" w:rsidRDefault="009F6155" w:rsidP="009F6155">
            <w:pPr>
              <w:pStyle w:val="Tabletext"/>
            </w:pPr>
            <w:r>
              <w:t>Why were the Dutch interested in the region that became known as New Netherland?</w:t>
            </w:r>
          </w:p>
        </w:tc>
        <w:tc>
          <w:tcPr>
            <w:tcW w:w="4208" w:type="dxa"/>
            <w:vAlign w:val="center"/>
          </w:tcPr>
          <w:p w14:paraId="2332EAB0" w14:textId="77777777" w:rsidR="009F6155" w:rsidRPr="004B5B85" w:rsidRDefault="009F6155" w:rsidP="009F6155">
            <w:pPr>
              <w:pStyle w:val="Tabletext"/>
            </w:pPr>
            <w:r>
              <w:t>How would both the Dutch and the Natives benefit from the sale and purchase of land in Manhattan?</w:t>
            </w:r>
          </w:p>
        </w:tc>
        <w:tc>
          <w:tcPr>
            <w:tcW w:w="3497" w:type="dxa"/>
            <w:vAlign w:val="center"/>
          </w:tcPr>
          <w:p w14:paraId="73622C1D" w14:textId="77777777" w:rsidR="009F6155" w:rsidRPr="004B5B85" w:rsidRDefault="009F6155" w:rsidP="009F6155">
            <w:pPr>
              <w:pStyle w:val="Tabletext"/>
            </w:pPr>
            <w:r>
              <w:t>How are the stories told about the sale of Manhattan similar and different?</w:t>
            </w:r>
          </w:p>
        </w:tc>
      </w:tr>
      <w:tr w:rsidR="009F6155" w:rsidRPr="004B45A1" w14:paraId="634520FD" w14:textId="77777777" w:rsidTr="009F6155">
        <w:trPr>
          <w:trHeight w:val="99"/>
        </w:trPr>
        <w:tc>
          <w:tcPr>
            <w:tcW w:w="3270" w:type="dxa"/>
            <w:shd w:val="clear" w:color="auto" w:fill="4472C4" w:themeFill="accent5"/>
          </w:tcPr>
          <w:p w14:paraId="6913F40B" w14:textId="77777777" w:rsidR="009F6155" w:rsidRPr="004B45A1" w:rsidRDefault="009F6155" w:rsidP="009F6155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208" w:type="dxa"/>
            <w:shd w:val="clear" w:color="auto" w:fill="4472C4" w:themeFill="accent5"/>
          </w:tcPr>
          <w:p w14:paraId="3D8643FB" w14:textId="77777777" w:rsidR="009F6155" w:rsidRPr="004B45A1" w:rsidRDefault="009F6155" w:rsidP="009F6155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497" w:type="dxa"/>
            <w:shd w:val="clear" w:color="auto" w:fill="4472C4" w:themeFill="accent5"/>
          </w:tcPr>
          <w:p w14:paraId="62EAC2EE" w14:textId="77777777" w:rsidR="009F6155" w:rsidRPr="004B45A1" w:rsidRDefault="009F6155" w:rsidP="009F6155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9F6155" w14:paraId="12FE6A69" w14:textId="77777777" w:rsidTr="009F6155">
        <w:trPr>
          <w:trHeight w:val="749"/>
        </w:trPr>
        <w:tc>
          <w:tcPr>
            <w:tcW w:w="3270" w:type="dxa"/>
            <w:vAlign w:val="center"/>
          </w:tcPr>
          <w:p w14:paraId="6E0F85C4" w14:textId="77777777" w:rsidR="009F6155" w:rsidRPr="00E31C20" w:rsidRDefault="009F6155" w:rsidP="009F6155">
            <w:pPr>
              <w:pStyle w:val="Keypractices"/>
              <w:rPr>
                <w:b w:val="0"/>
                <w:noProof/>
                <w:color w:val="auto"/>
              </w:rPr>
            </w:pPr>
            <w:r w:rsidRPr="00590260">
              <w:rPr>
                <w:b w:val="0"/>
                <w:noProof/>
                <w:color w:val="auto"/>
                <w:sz w:val="20"/>
                <w:szCs w:val="20"/>
              </w:rPr>
              <w:t xml:space="preserve">Develop an advertisement directed at Dutch investors or colonists encouraging them to come to North America. </w:t>
            </w:r>
          </w:p>
        </w:tc>
        <w:tc>
          <w:tcPr>
            <w:tcW w:w="4208" w:type="dxa"/>
            <w:vAlign w:val="center"/>
          </w:tcPr>
          <w:p w14:paraId="648B93B5" w14:textId="77777777" w:rsidR="009F6155" w:rsidRPr="00E31C20" w:rsidRDefault="009F6155" w:rsidP="009F6155">
            <w:pPr>
              <w:pStyle w:val="Keypractices"/>
              <w:rPr>
                <w:b w:val="0"/>
                <w:noProof/>
                <w:color w:val="auto"/>
              </w:rPr>
            </w:pPr>
            <w:r w:rsidRPr="00C71935">
              <w:rPr>
                <w:b w:val="0"/>
                <w:noProof/>
                <w:color w:val="auto"/>
                <w:sz w:val="20"/>
                <w:szCs w:val="20"/>
              </w:rPr>
              <w:t xml:space="preserve">Create a T-chart that lists what the Dutch and Natives expected to gain from the sale and purchase of Manhattan. </w:t>
            </w:r>
          </w:p>
        </w:tc>
        <w:tc>
          <w:tcPr>
            <w:tcW w:w="3497" w:type="dxa"/>
            <w:vAlign w:val="center"/>
          </w:tcPr>
          <w:p w14:paraId="59AE68FC" w14:textId="77777777" w:rsidR="009F6155" w:rsidRPr="00747ECE" w:rsidRDefault="009F6155" w:rsidP="009F6155">
            <w:pPr>
              <w:pStyle w:val="Keypractices"/>
              <w:rPr>
                <w:b w:val="0"/>
                <w:noProof/>
                <w:color w:val="auto"/>
              </w:rPr>
            </w:pPr>
            <w:r w:rsidRPr="00747ECE">
              <w:rPr>
                <w:b w:val="0"/>
                <w:noProof/>
                <w:color w:val="000000" w:themeColor="text1"/>
                <w:szCs w:val="20"/>
              </w:rPr>
              <w:t xml:space="preserve">Write one claim with evidence about the similarities across the sources and one about the differences. </w:t>
            </w:r>
          </w:p>
        </w:tc>
      </w:tr>
      <w:tr w:rsidR="009F6155" w14:paraId="00B6F548" w14:textId="77777777" w:rsidTr="009F6155">
        <w:trPr>
          <w:trHeight w:val="61"/>
        </w:trPr>
        <w:tc>
          <w:tcPr>
            <w:tcW w:w="10975" w:type="dxa"/>
            <w:gridSpan w:val="3"/>
            <w:shd w:val="clear" w:color="auto" w:fill="E7E6E6" w:themeFill="background2"/>
            <w:vAlign w:val="center"/>
          </w:tcPr>
          <w:p w14:paraId="4544EFF9" w14:textId="77777777" w:rsidR="009F6155" w:rsidRPr="00F4053D" w:rsidRDefault="009F6155" w:rsidP="009F6155">
            <w:pPr>
              <w:pStyle w:val="Keypractices"/>
              <w:jc w:val="center"/>
              <w:rPr>
                <w:noProof/>
                <w:sz w:val="24"/>
              </w:rPr>
            </w:pPr>
            <w:r w:rsidRPr="00F4053D">
              <w:rPr>
                <w:i/>
                <w:noProof/>
                <w:color w:val="000000" w:themeColor="text1"/>
                <w:sz w:val="24"/>
              </w:rPr>
              <w:t>Integration of Inquiry Process and Skills</w:t>
            </w:r>
          </w:p>
        </w:tc>
      </w:tr>
      <w:tr w:rsidR="009F6155" w:rsidRPr="005515B1" w14:paraId="01A1B772" w14:textId="77777777" w:rsidTr="009F6155">
        <w:trPr>
          <w:trHeight w:val="61"/>
        </w:trPr>
        <w:tc>
          <w:tcPr>
            <w:tcW w:w="3270" w:type="dxa"/>
            <w:shd w:val="clear" w:color="auto" w:fill="4472C4" w:themeFill="accent5"/>
          </w:tcPr>
          <w:p w14:paraId="05EC8C1F" w14:textId="77777777" w:rsidR="009F6155" w:rsidRPr="0094526C" w:rsidRDefault="009F6155" w:rsidP="009F6155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4208" w:type="dxa"/>
            <w:shd w:val="clear" w:color="auto" w:fill="4472C4" w:themeFill="accent5"/>
          </w:tcPr>
          <w:p w14:paraId="5EC8473F" w14:textId="77777777" w:rsidR="009F6155" w:rsidRPr="0094526C" w:rsidRDefault="009F6155" w:rsidP="009F6155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497" w:type="dxa"/>
            <w:shd w:val="clear" w:color="auto" w:fill="4472C4" w:themeFill="accent5"/>
          </w:tcPr>
          <w:p w14:paraId="446213E3" w14:textId="77777777" w:rsidR="009F6155" w:rsidRPr="0094526C" w:rsidRDefault="009F6155" w:rsidP="009F6155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9F6155" w:rsidRPr="009F6155" w14:paraId="64065E43" w14:textId="77777777" w:rsidTr="009F6155">
        <w:trPr>
          <w:trHeight w:val="702"/>
        </w:trPr>
        <w:tc>
          <w:tcPr>
            <w:tcW w:w="3270" w:type="dxa"/>
          </w:tcPr>
          <w:p w14:paraId="6103AFF0" w14:textId="50469ACA" w:rsidR="00E44FA2" w:rsidRDefault="009F6155" w:rsidP="00E44FA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F6155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E44FA2">
              <w:rPr>
                <w:noProof/>
                <w:color w:val="auto"/>
                <w:sz w:val="16"/>
                <w:szCs w:val="16"/>
              </w:rPr>
              <w:t xml:space="preserve">States what is known about </w:t>
            </w:r>
            <w:r w:rsidR="00E44FA2">
              <w:rPr>
                <w:b w:val="0"/>
                <w:noProof/>
                <w:color w:val="auto"/>
                <w:sz w:val="16"/>
                <w:szCs w:val="16"/>
              </w:rPr>
              <w:t>the traditional view of the Manhattan purchase and makes connections to prior knowledge about myths vs. reality.</w:t>
            </w:r>
          </w:p>
          <w:p w14:paraId="34074AEF" w14:textId="01F0791A" w:rsidR="009F6155" w:rsidRPr="009F6155" w:rsidRDefault="009F6155" w:rsidP="00E44FA2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208" w:type="dxa"/>
          </w:tcPr>
          <w:p w14:paraId="62BFD372" w14:textId="77777777" w:rsidR="005B2D1D" w:rsidRDefault="009F6155" w:rsidP="005B2D1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F6155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5B2D1D">
              <w:rPr>
                <w:noProof/>
                <w:color w:val="auto"/>
                <w:sz w:val="16"/>
                <w:szCs w:val="16"/>
              </w:rPr>
              <w:t>Recognizes that questions can be answered by finding information</w:t>
            </w:r>
            <w:r w:rsidRPr="009F6155">
              <w:rPr>
                <w:b w:val="0"/>
                <w:noProof/>
                <w:color w:val="auto"/>
                <w:sz w:val="16"/>
                <w:szCs w:val="16"/>
              </w:rPr>
              <w:t xml:space="preserve"> about how both the Dutch and Natives would benefit from the sale and purchase of land in Manhattan. </w:t>
            </w:r>
            <w:bookmarkStart w:id="0" w:name="_GoBack"/>
            <w:bookmarkEnd w:id="0"/>
          </w:p>
          <w:p w14:paraId="16D28759" w14:textId="29CA5FA2" w:rsidR="009F6155" w:rsidRPr="009F6155" w:rsidRDefault="009F6155" w:rsidP="005B2D1D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F6155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26" w:anchor="connect6" w:history="1">
              <w:r w:rsidR="00747D70" w:rsidRPr="00EC4EE8">
                <w:rPr>
                  <w:rStyle w:val="Hyperlink"/>
                  <w:noProof/>
                  <w:sz w:val="16"/>
                  <w:szCs w:val="16"/>
                </w:rPr>
                <w:t>Connect#6</w:t>
              </w:r>
            </w:hyperlink>
          </w:p>
        </w:tc>
        <w:tc>
          <w:tcPr>
            <w:tcW w:w="3497" w:type="dxa"/>
          </w:tcPr>
          <w:p w14:paraId="259F1C1D" w14:textId="37AD92F1" w:rsidR="009F6155" w:rsidRPr="009F6155" w:rsidRDefault="009F6155" w:rsidP="005B2D1D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F6155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5B2D1D">
              <w:rPr>
                <w:noProof/>
                <w:color w:val="auto"/>
                <w:sz w:val="16"/>
                <w:szCs w:val="16"/>
              </w:rPr>
              <w:t xml:space="preserve">Generates a list of key words </w:t>
            </w:r>
            <w:r w:rsidR="005B2D1D">
              <w:rPr>
                <w:noProof/>
                <w:color w:val="auto"/>
                <w:sz w:val="16"/>
                <w:szCs w:val="16"/>
              </w:rPr>
              <w:t>with guidance to research</w:t>
            </w:r>
            <w:r w:rsidRPr="009F6155">
              <w:rPr>
                <w:b w:val="0"/>
                <w:noProof/>
                <w:color w:val="auto"/>
                <w:sz w:val="16"/>
                <w:szCs w:val="16"/>
              </w:rPr>
              <w:t xml:space="preserve"> how the stories told about the sale of Manhattan are similar and different. </w:t>
            </w:r>
            <w:r w:rsidRPr="009F6155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27" w:anchor="connect10" w:history="1">
              <w:r w:rsidR="00FB5417" w:rsidRPr="00961E66">
                <w:rPr>
                  <w:rStyle w:val="Hyperlink"/>
                  <w:noProof/>
                  <w:sz w:val="16"/>
                  <w:szCs w:val="16"/>
                </w:rPr>
                <w:t>Connect#10</w:t>
              </w:r>
            </w:hyperlink>
          </w:p>
        </w:tc>
      </w:tr>
      <w:tr w:rsidR="009F6155" w:rsidRPr="009F6155" w14:paraId="02B1ECF8" w14:textId="77777777" w:rsidTr="009F6155">
        <w:trPr>
          <w:trHeight w:val="812"/>
        </w:trPr>
        <w:tc>
          <w:tcPr>
            <w:tcW w:w="3270" w:type="dxa"/>
          </w:tcPr>
          <w:p w14:paraId="2CCD164E" w14:textId="77777777" w:rsidR="00E44FA2" w:rsidRDefault="009F6155" w:rsidP="00E44FA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F6155">
              <w:rPr>
                <w:color w:val="2F5496" w:themeColor="accent5" w:themeShade="BF"/>
                <w:sz w:val="16"/>
                <w:szCs w:val="16"/>
              </w:rPr>
              <w:t>Wonder</w:t>
            </w:r>
            <w:r w:rsidR="00E44FA2">
              <w:rPr>
                <w:color w:val="2F5496" w:themeColor="accent5" w:themeShade="BF"/>
                <w:sz w:val="16"/>
                <w:szCs w:val="16"/>
              </w:rPr>
              <w:t>:</w:t>
            </w:r>
            <w:r w:rsidRPr="00E44FA2">
              <w:rPr>
                <w:noProof/>
                <w:sz w:val="16"/>
                <w:szCs w:val="16"/>
              </w:rPr>
              <w:t xml:space="preserve"> </w:t>
            </w:r>
            <w:r w:rsidRPr="00E44FA2">
              <w:rPr>
                <w:noProof/>
                <w:color w:val="auto"/>
                <w:sz w:val="16"/>
                <w:szCs w:val="16"/>
              </w:rPr>
              <w:t>Asks questions to clarify topics or details</w:t>
            </w:r>
            <w:r w:rsidRPr="009F6155">
              <w:rPr>
                <w:b w:val="0"/>
                <w:noProof/>
                <w:color w:val="auto"/>
                <w:sz w:val="16"/>
                <w:szCs w:val="16"/>
              </w:rPr>
              <w:t xml:space="preserve"> about the region that became known as New Netherland. </w:t>
            </w:r>
          </w:p>
          <w:p w14:paraId="635B0ABD" w14:textId="36ACF85D" w:rsidR="009F6155" w:rsidRPr="009F6155" w:rsidRDefault="009F6155" w:rsidP="00E44FA2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F6155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28" w:anchor="wonder6" w:history="1">
              <w:r w:rsidR="00BE0B4D" w:rsidRPr="00961E66">
                <w:rPr>
                  <w:rStyle w:val="Hyperlink"/>
                  <w:noProof/>
                  <w:sz w:val="16"/>
                  <w:szCs w:val="16"/>
                </w:rPr>
                <w:t>Wonder#6</w:t>
              </w:r>
            </w:hyperlink>
          </w:p>
        </w:tc>
        <w:tc>
          <w:tcPr>
            <w:tcW w:w="4208" w:type="dxa"/>
          </w:tcPr>
          <w:p w14:paraId="7C0A7F51" w14:textId="1AAC3244" w:rsidR="005B2D1D" w:rsidRDefault="009F6155" w:rsidP="009F6155">
            <w:pPr>
              <w:rPr>
                <w:noProof/>
                <w:sz w:val="16"/>
                <w:szCs w:val="16"/>
              </w:rPr>
            </w:pPr>
            <w:r w:rsidRPr="009F6155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9F6155">
              <w:rPr>
                <w:noProof/>
                <w:sz w:val="16"/>
                <w:szCs w:val="16"/>
              </w:rPr>
              <w:t xml:space="preserve"> </w:t>
            </w:r>
            <w:r w:rsidRPr="005B2D1D">
              <w:rPr>
                <w:b/>
                <w:noProof/>
                <w:sz w:val="16"/>
                <w:szCs w:val="16"/>
              </w:rPr>
              <w:t>Predicts answers to inquiry questions based on background knowledge and beginning observation</w:t>
            </w:r>
            <w:r w:rsidRPr="009F6155">
              <w:rPr>
                <w:noProof/>
                <w:sz w:val="16"/>
                <w:szCs w:val="16"/>
              </w:rPr>
              <w:t xml:space="preserve"> about how both the Dutch and the Natives would benefit from the sale and puchase of land in Manhattan. </w:t>
            </w:r>
          </w:p>
          <w:p w14:paraId="36B7E774" w14:textId="699409EE" w:rsidR="009F6155" w:rsidRPr="009F6155" w:rsidRDefault="009F6155" w:rsidP="005B2D1D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F6155">
              <w:rPr>
                <w:b/>
                <w:noProof/>
                <w:sz w:val="16"/>
                <w:szCs w:val="16"/>
              </w:rPr>
              <w:t>Graphic Organizer:</w:t>
            </w:r>
            <w:r w:rsidRPr="009F6155">
              <w:rPr>
                <w:noProof/>
                <w:sz w:val="16"/>
                <w:szCs w:val="16"/>
              </w:rPr>
              <w:t xml:space="preserve"> </w:t>
            </w:r>
            <w:hyperlink r:id="rId29" w:anchor="wonder7" w:history="1">
              <w:r w:rsidR="00FB5417" w:rsidRPr="00BE0B4D">
                <w:rPr>
                  <w:rStyle w:val="Hyperlink"/>
                  <w:noProof/>
                  <w:sz w:val="16"/>
                  <w:szCs w:val="16"/>
                </w:rPr>
                <w:t>Wonder#7</w:t>
              </w:r>
            </w:hyperlink>
          </w:p>
        </w:tc>
        <w:tc>
          <w:tcPr>
            <w:tcW w:w="3497" w:type="dxa"/>
          </w:tcPr>
          <w:p w14:paraId="48370B1B" w14:textId="60611609" w:rsidR="009F6155" w:rsidRPr="009F6155" w:rsidRDefault="009F6155" w:rsidP="005B2D1D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F6155">
              <w:rPr>
                <w:b/>
                <w:noProof/>
                <w:color w:val="2F5496" w:themeColor="accent5" w:themeShade="BF"/>
                <w:sz w:val="16"/>
                <w:szCs w:val="16"/>
              </w:rPr>
              <w:t>Wonder:</w:t>
            </w:r>
            <w:r w:rsidRPr="009F6155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9F6155">
              <w:rPr>
                <w:noProof/>
                <w:sz w:val="16"/>
                <w:szCs w:val="16"/>
              </w:rPr>
              <w:t xml:space="preserve"> </w:t>
            </w:r>
            <w:r w:rsidRPr="005B2D1D">
              <w:rPr>
                <w:b/>
                <w:noProof/>
                <w:sz w:val="16"/>
                <w:szCs w:val="16"/>
              </w:rPr>
              <w:t xml:space="preserve">Predicts answers to inquiry questions based on background knowledge and beginning observation </w:t>
            </w:r>
            <w:r w:rsidRPr="009F6155">
              <w:rPr>
                <w:noProof/>
                <w:sz w:val="16"/>
                <w:szCs w:val="16"/>
              </w:rPr>
              <w:t xml:space="preserve">about how the stories told about the sale of Manhattan are similar and different. </w:t>
            </w:r>
            <w:r w:rsidRPr="009F6155">
              <w:rPr>
                <w:b/>
                <w:noProof/>
                <w:sz w:val="16"/>
                <w:szCs w:val="16"/>
              </w:rPr>
              <w:t>Graphic Organizer</w:t>
            </w:r>
            <w:r w:rsidRPr="009F6155">
              <w:rPr>
                <w:noProof/>
                <w:sz w:val="16"/>
                <w:szCs w:val="16"/>
              </w:rPr>
              <w:t>:</w:t>
            </w:r>
            <w:r w:rsidR="005B2D1D">
              <w:rPr>
                <w:rStyle w:val="Hyperlink"/>
                <w:noProof/>
                <w:sz w:val="16"/>
                <w:szCs w:val="16"/>
              </w:rPr>
              <w:t xml:space="preserve"> </w:t>
            </w:r>
            <w:hyperlink r:id="rId30" w:anchor="wonder7" w:history="1">
              <w:r w:rsidR="00FB5417" w:rsidRPr="00BE0B4D">
                <w:rPr>
                  <w:rStyle w:val="Hyperlink"/>
                  <w:noProof/>
                  <w:sz w:val="16"/>
                  <w:szCs w:val="16"/>
                </w:rPr>
                <w:t>Wonder#7</w:t>
              </w:r>
            </w:hyperlink>
          </w:p>
        </w:tc>
      </w:tr>
      <w:tr w:rsidR="009F6155" w:rsidRPr="009F6155" w14:paraId="41817E6C" w14:textId="77777777" w:rsidTr="009F6155">
        <w:trPr>
          <w:trHeight w:val="850"/>
        </w:trPr>
        <w:tc>
          <w:tcPr>
            <w:tcW w:w="3270" w:type="dxa"/>
          </w:tcPr>
          <w:p w14:paraId="7EDC979E" w14:textId="691BD8B3" w:rsidR="009F6155" w:rsidRPr="00FB5417" w:rsidRDefault="009F6155" w:rsidP="00E44FA2">
            <w:pPr>
              <w:rPr>
                <w:noProof/>
                <w:sz w:val="16"/>
                <w:szCs w:val="16"/>
              </w:rPr>
            </w:pPr>
            <w:r w:rsidRPr="009F6155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E44FA2">
              <w:rPr>
                <w:b/>
                <w:noProof/>
                <w:sz w:val="16"/>
                <w:szCs w:val="16"/>
              </w:rPr>
              <w:t xml:space="preserve">Uses various notetaking strategies </w:t>
            </w:r>
            <w:r w:rsidR="00E44FA2">
              <w:rPr>
                <w:noProof/>
                <w:sz w:val="16"/>
                <w:szCs w:val="16"/>
              </w:rPr>
              <w:t xml:space="preserve">to take notes </w:t>
            </w:r>
            <w:r w:rsidRPr="009F6155">
              <w:rPr>
                <w:noProof/>
                <w:sz w:val="16"/>
                <w:szCs w:val="16"/>
              </w:rPr>
              <w:t>about the region that became known as New Netherland</w:t>
            </w:r>
            <w:r w:rsidRPr="009F6155">
              <w:rPr>
                <w:b/>
                <w:noProof/>
                <w:sz w:val="16"/>
                <w:szCs w:val="16"/>
              </w:rPr>
              <w:t xml:space="preserve"> </w:t>
            </w:r>
            <w:r w:rsidR="00E44FA2">
              <w:rPr>
                <w:noProof/>
                <w:sz w:val="16"/>
                <w:szCs w:val="16"/>
              </w:rPr>
              <w:t>and</w:t>
            </w:r>
            <w:r w:rsidR="00E64410">
              <w:rPr>
                <w:noProof/>
                <w:sz w:val="16"/>
                <w:szCs w:val="16"/>
              </w:rPr>
              <w:t xml:space="preserve"> about</w:t>
            </w:r>
            <w:r w:rsidR="00E44FA2">
              <w:rPr>
                <w:noProof/>
                <w:sz w:val="16"/>
                <w:szCs w:val="16"/>
              </w:rPr>
              <w:t xml:space="preserve"> the Dutch interest in the area while </w:t>
            </w:r>
            <w:r w:rsidRPr="009F6155">
              <w:rPr>
                <w:noProof/>
                <w:sz w:val="16"/>
                <w:szCs w:val="16"/>
              </w:rPr>
              <w:t xml:space="preserve">reading </w:t>
            </w:r>
            <w:r w:rsidR="00E44FA2">
              <w:rPr>
                <w:noProof/>
                <w:sz w:val="16"/>
                <w:szCs w:val="16"/>
              </w:rPr>
              <w:t>a secondary account of Dutch colonziation</w:t>
            </w:r>
            <w:r w:rsidRPr="009F6155">
              <w:rPr>
                <w:noProof/>
                <w:sz w:val="16"/>
                <w:szCs w:val="16"/>
              </w:rPr>
              <w:t xml:space="preserve"> and </w:t>
            </w:r>
            <w:r w:rsidR="00E44FA2">
              <w:rPr>
                <w:noProof/>
                <w:sz w:val="16"/>
                <w:szCs w:val="16"/>
              </w:rPr>
              <w:t>examining both a</w:t>
            </w:r>
            <w:r w:rsidRPr="009F6155">
              <w:rPr>
                <w:noProof/>
                <w:sz w:val="16"/>
                <w:szCs w:val="16"/>
              </w:rPr>
              <w:t xml:space="preserve"> map bank of the New Netherland region</w:t>
            </w:r>
            <w:r w:rsidR="00E44FA2">
              <w:rPr>
                <w:noProof/>
                <w:sz w:val="16"/>
                <w:szCs w:val="16"/>
              </w:rPr>
              <w:t xml:space="preserve"> and a set of regulations from the Dutch West India Company</w:t>
            </w:r>
            <w:r w:rsidRPr="009F6155">
              <w:rPr>
                <w:noProof/>
                <w:sz w:val="16"/>
                <w:szCs w:val="16"/>
              </w:rPr>
              <w:t xml:space="preserve">. </w:t>
            </w:r>
          </w:p>
        </w:tc>
        <w:tc>
          <w:tcPr>
            <w:tcW w:w="4208" w:type="dxa"/>
          </w:tcPr>
          <w:p w14:paraId="54A511FC" w14:textId="23B12B79" w:rsidR="005B2D1D" w:rsidRDefault="009F6155" w:rsidP="005B2D1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F6155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9F6155">
              <w:rPr>
                <w:noProof/>
                <w:sz w:val="16"/>
                <w:szCs w:val="16"/>
              </w:rPr>
              <w:t xml:space="preserve"> </w:t>
            </w:r>
            <w:r w:rsidR="005B2D1D">
              <w:rPr>
                <w:noProof/>
                <w:color w:val="auto"/>
                <w:sz w:val="16"/>
                <w:szCs w:val="16"/>
              </w:rPr>
              <w:t xml:space="preserve">Paraphrase and summarizes information about </w:t>
            </w:r>
            <w:r w:rsidRPr="009F6155">
              <w:rPr>
                <w:b w:val="0"/>
                <w:noProof/>
                <w:color w:val="auto"/>
                <w:sz w:val="16"/>
                <w:szCs w:val="16"/>
              </w:rPr>
              <w:t xml:space="preserve">how both the Dutch and the Natives would benefit from the sale and purchase of land in </w:t>
            </w:r>
            <w:r w:rsidR="005B2D1D">
              <w:rPr>
                <w:b w:val="0"/>
                <w:noProof/>
                <w:color w:val="auto"/>
                <w:sz w:val="16"/>
                <w:szCs w:val="16"/>
              </w:rPr>
              <w:t>Manhattan while reading and examining various primary sources</w:t>
            </w:r>
            <w:r w:rsidR="00E64410">
              <w:rPr>
                <w:b w:val="0"/>
                <w:noProof/>
                <w:color w:val="auto"/>
                <w:sz w:val="16"/>
                <w:szCs w:val="16"/>
              </w:rPr>
              <w:t xml:space="preserve"> surrounding the subject</w:t>
            </w:r>
            <w:r w:rsidRPr="009F6155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6FB18B13" w14:textId="2EFF18E0" w:rsidR="009F6155" w:rsidRPr="009F6155" w:rsidRDefault="009F6155" w:rsidP="005B2D1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F6155">
              <w:rPr>
                <w:noProof/>
                <w:color w:val="000000" w:themeColor="text1"/>
                <w:sz w:val="16"/>
                <w:szCs w:val="16"/>
              </w:rPr>
              <w:t>Graphic Organizer</w:t>
            </w:r>
            <w:r w:rsidRPr="009F6155">
              <w:rPr>
                <w:noProof/>
                <w:sz w:val="16"/>
                <w:szCs w:val="16"/>
              </w:rPr>
              <w:t xml:space="preserve">: </w:t>
            </w:r>
            <w:r w:rsidR="00BE0B4D" w:rsidRPr="007127BC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hyperlink r:id="rId31" w:anchor="investigate37" w:history="1">
              <w:r w:rsidR="00BE0B4D" w:rsidRPr="00961E66">
                <w:rPr>
                  <w:rStyle w:val="Hyperlink"/>
                  <w:noProof/>
                  <w:sz w:val="16"/>
                  <w:szCs w:val="16"/>
                </w:rPr>
                <w:t>Investigate#37</w:t>
              </w:r>
            </w:hyperlink>
          </w:p>
        </w:tc>
        <w:tc>
          <w:tcPr>
            <w:tcW w:w="3497" w:type="dxa"/>
          </w:tcPr>
          <w:p w14:paraId="0B3EFC13" w14:textId="475FA466" w:rsidR="005B2D1D" w:rsidRDefault="009F6155" w:rsidP="009F6155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F6155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9F6155">
              <w:rPr>
                <w:noProof/>
                <w:sz w:val="16"/>
                <w:szCs w:val="16"/>
              </w:rPr>
              <w:t xml:space="preserve"> </w:t>
            </w:r>
            <w:r w:rsidR="005B2D1D" w:rsidRPr="005B2D1D">
              <w:rPr>
                <w:noProof/>
                <w:color w:val="auto"/>
                <w:sz w:val="16"/>
                <w:szCs w:val="16"/>
              </w:rPr>
              <w:t>Uses pre-selected primary and Web sources to gather information</w:t>
            </w:r>
            <w:r w:rsidRPr="009F6155">
              <w:rPr>
                <w:b w:val="0"/>
                <w:noProof/>
                <w:color w:val="auto"/>
                <w:sz w:val="16"/>
                <w:szCs w:val="16"/>
              </w:rPr>
              <w:t xml:space="preserve"> about how the stories told about the sale of Manhattan are similar and different</w:t>
            </w:r>
            <w:r w:rsidR="005B2D1D">
              <w:rPr>
                <w:b w:val="0"/>
                <w:noProof/>
                <w:color w:val="auto"/>
                <w:sz w:val="16"/>
                <w:szCs w:val="16"/>
              </w:rPr>
              <w:t>.</w:t>
            </w:r>
          </w:p>
          <w:p w14:paraId="64BFCCD8" w14:textId="5D8A1DF4" w:rsidR="009F6155" w:rsidRDefault="009F6155" w:rsidP="005B2D1D">
            <w:pPr>
              <w:pStyle w:val="Keypractices"/>
              <w:ind w:left="0"/>
              <w:rPr>
                <w:noProof/>
                <w:sz w:val="16"/>
                <w:szCs w:val="16"/>
              </w:rPr>
            </w:pPr>
            <w:r w:rsidRPr="009F6155">
              <w:rPr>
                <w:noProof/>
                <w:color w:val="auto"/>
                <w:sz w:val="16"/>
                <w:szCs w:val="16"/>
              </w:rPr>
              <w:t>Graphic Organizer:</w:t>
            </w:r>
            <w:r w:rsidRPr="009F6155">
              <w:rPr>
                <w:noProof/>
                <w:sz w:val="16"/>
                <w:szCs w:val="16"/>
              </w:rPr>
              <w:t xml:space="preserve"> </w:t>
            </w:r>
            <w:hyperlink r:id="rId32" w:anchor="investigate36" w:history="1">
              <w:r w:rsidR="00BE0B4D" w:rsidRPr="00961E66">
                <w:rPr>
                  <w:rStyle w:val="Hyperlink"/>
                  <w:noProof/>
                  <w:sz w:val="16"/>
                  <w:szCs w:val="16"/>
                </w:rPr>
                <w:t>Investigate#36</w:t>
              </w:r>
            </w:hyperlink>
          </w:p>
          <w:p w14:paraId="0931406E" w14:textId="6A00D025" w:rsidR="00843F23" w:rsidRPr="009F6155" w:rsidRDefault="00EC4EE8" w:rsidP="005B2D1D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hyperlink r:id="rId33" w:history="1">
              <w:r w:rsidR="00841724" w:rsidRPr="001B4808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</w:p>
        </w:tc>
      </w:tr>
      <w:tr w:rsidR="009F6155" w:rsidRPr="009F6155" w14:paraId="4E0AA4FB" w14:textId="77777777" w:rsidTr="009F6155">
        <w:trPr>
          <w:trHeight w:val="587"/>
        </w:trPr>
        <w:tc>
          <w:tcPr>
            <w:tcW w:w="3270" w:type="dxa"/>
          </w:tcPr>
          <w:p w14:paraId="1FDBD37F" w14:textId="479781C2" w:rsidR="009F6155" w:rsidRPr="009F6155" w:rsidRDefault="009F6155" w:rsidP="009F6155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F6155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9F6155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9F6155">
              <w:rPr>
                <w:rFonts w:ascii="Calibri" w:eastAsia="MS Mincho" w:hAnsi="Calibri" w:cs="Times New Roman"/>
                <w:noProof/>
                <w:sz w:val="16"/>
                <w:szCs w:val="16"/>
              </w:rPr>
              <w:t>Develop</w:t>
            </w:r>
            <w:r w:rsidR="00E44FA2">
              <w:rPr>
                <w:rFonts w:ascii="Calibri" w:eastAsia="MS Mincho" w:hAnsi="Calibri" w:cs="Times New Roman"/>
                <w:noProof/>
                <w:sz w:val="16"/>
                <w:szCs w:val="16"/>
              </w:rPr>
              <w:t>s</w:t>
            </w:r>
            <w:r w:rsidRPr="009F6155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an advertisement directed at Dutch investors or colonists encouraging them to come to North America. </w:t>
            </w:r>
          </w:p>
        </w:tc>
        <w:tc>
          <w:tcPr>
            <w:tcW w:w="4208" w:type="dxa"/>
          </w:tcPr>
          <w:p w14:paraId="61761C04" w14:textId="73C202F8" w:rsidR="005B2D1D" w:rsidRPr="005B2D1D" w:rsidRDefault="009F6155" w:rsidP="009F6155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F6155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5B2D1D">
              <w:rPr>
                <w:noProof/>
                <w:color w:val="auto"/>
                <w:sz w:val="16"/>
                <w:szCs w:val="16"/>
              </w:rPr>
              <w:t>Identifie</w:t>
            </w:r>
            <w:r w:rsidR="005B2D1D">
              <w:rPr>
                <w:noProof/>
                <w:color w:val="auto"/>
                <w:sz w:val="16"/>
                <w:szCs w:val="16"/>
              </w:rPr>
              <w:t xml:space="preserve">s facts and details </w:t>
            </w:r>
            <w:r w:rsidR="005B2D1D">
              <w:rPr>
                <w:b w:val="0"/>
                <w:noProof/>
                <w:color w:val="auto"/>
                <w:sz w:val="16"/>
                <w:szCs w:val="16"/>
              </w:rPr>
              <w:t>about the benefits  the Dutch and Natives expected to  gain from the sale and purchase of Manhattan.</w:t>
            </w:r>
          </w:p>
          <w:p w14:paraId="4F4D75F1" w14:textId="7FDC565F" w:rsidR="009F6155" w:rsidRPr="009F6155" w:rsidRDefault="009F6155" w:rsidP="005B2D1D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F6155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34" w:anchor="construct11" w:history="1">
              <w:r w:rsidR="00747D70" w:rsidRPr="00EC4EE8">
                <w:rPr>
                  <w:rStyle w:val="Hyperlink"/>
                  <w:noProof/>
                  <w:sz w:val="16"/>
                  <w:szCs w:val="16"/>
                </w:rPr>
                <w:t>Construct#11</w:t>
              </w:r>
            </w:hyperlink>
          </w:p>
        </w:tc>
        <w:tc>
          <w:tcPr>
            <w:tcW w:w="3497" w:type="dxa"/>
          </w:tcPr>
          <w:p w14:paraId="027E9AF0" w14:textId="2483DF4C" w:rsidR="009F6155" w:rsidRPr="00747D70" w:rsidRDefault="009F6155" w:rsidP="00747D7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F6155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5B2D1D">
              <w:rPr>
                <w:noProof/>
                <w:color w:val="auto"/>
                <w:sz w:val="16"/>
                <w:szCs w:val="16"/>
              </w:rPr>
              <w:t xml:space="preserve">Notes similarities and differencecs in information </w:t>
            </w:r>
            <w:r w:rsidR="005B2D1D">
              <w:rPr>
                <w:b w:val="0"/>
                <w:noProof/>
                <w:color w:val="auto"/>
                <w:sz w:val="16"/>
                <w:szCs w:val="16"/>
              </w:rPr>
              <w:t>from the pre-selected primary and Web sources.</w:t>
            </w:r>
            <w:r w:rsidRPr="009F6155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</w:tr>
      <w:tr w:rsidR="009F6155" w:rsidRPr="009F6155" w14:paraId="1474FA08" w14:textId="77777777" w:rsidTr="009F6155">
        <w:trPr>
          <w:trHeight w:val="767"/>
        </w:trPr>
        <w:tc>
          <w:tcPr>
            <w:tcW w:w="3270" w:type="dxa"/>
          </w:tcPr>
          <w:p w14:paraId="09680915" w14:textId="77777777" w:rsidR="009F6155" w:rsidRPr="009F6155" w:rsidRDefault="009F6155" w:rsidP="009F6155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208" w:type="dxa"/>
          </w:tcPr>
          <w:p w14:paraId="77311137" w14:textId="74F8DAA1" w:rsidR="009F6155" w:rsidRPr="009F6155" w:rsidRDefault="009F6155" w:rsidP="009F6155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F6155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9F6155">
              <w:rPr>
                <w:noProof/>
                <w:sz w:val="16"/>
                <w:szCs w:val="16"/>
              </w:rPr>
              <w:t xml:space="preserve">  Create</w:t>
            </w:r>
            <w:r w:rsidR="005B2D1D">
              <w:rPr>
                <w:noProof/>
                <w:sz w:val="16"/>
                <w:szCs w:val="16"/>
              </w:rPr>
              <w:t>s</w:t>
            </w:r>
            <w:r w:rsidRPr="009F6155">
              <w:rPr>
                <w:noProof/>
                <w:sz w:val="16"/>
                <w:szCs w:val="16"/>
              </w:rPr>
              <w:t xml:space="preserve"> a T-chart that lists what the Dutch and Natives expected to gain from the sale and purchase of Manhattan.</w:t>
            </w:r>
          </w:p>
        </w:tc>
        <w:tc>
          <w:tcPr>
            <w:tcW w:w="3497" w:type="dxa"/>
          </w:tcPr>
          <w:p w14:paraId="306E59BA" w14:textId="064A9BA2" w:rsidR="009F6155" w:rsidRPr="009F6155" w:rsidRDefault="009F6155" w:rsidP="009F6155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F6155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9F6155">
              <w:rPr>
                <w:noProof/>
                <w:sz w:val="16"/>
                <w:szCs w:val="16"/>
              </w:rPr>
              <w:t xml:space="preserve"> </w:t>
            </w:r>
            <w:r w:rsidRPr="009F6155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Write</w:t>
            </w:r>
            <w:r w:rsidR="005B2D1D">
              <w:rPr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Pr="009F6155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one claim with evidence about the similarities across the sources and one about the differences.</w:t>
            </w:r>
          </w:p>
        </w:tc>
      </w:tr>
      <w:tr w:rsidR="009F6155" w:rsidRPr="009F6155" w14:paraId="3B6C7D0E" w14:textId="77777777" w:rsidTr="009F6155">
        <w:trPr>
          <w:trHeight w:val="189"/>
        </w:trPr>
        <w:tc>
          <w:tcPr>
            <w:tcW w:w="3270" w:type="dxa"/>
          </w:tcPr>
          <w:p w14:paraId="66A8C6FE" w14:textId="77777777" w:rsidR="009F6155" w:rsidRPr="009F6155" w:rsidRDefault="009F6155" w:rsidP="009F6155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208" w:type="dxa"/>
          </w:tcPr>
          <w:p w14:paraId="73E6E00D" w14:textId="77777777" w:rsidR="009F6155" w:rsidRPr="009F6155" w:rsidRDefault="009F6155" w:rsidP="009F6155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3497" w:type="dxa"/>
          </w:tcPr>
          <w:p w14:paraId="575F7FA9" w14:textId="77777777" w:rsidR="005B2D1D" w:rsidRDefault="009F6155" w:rsidP="009F6155">
            <w:pPr>
              <w:rPr>
                <w:noProof/>
                <w:sz w:val="16"/>
                <w:szCs w:val="16"/>
              </w:rPr>
            </w:pPr>
            <w:r w:rsidRPr="009F6155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9F6155">
              <w:rPr>
                <w:noProof/>
                <w:sz w:val="16"/>
                <w:szCs w:val="16"/>
              </w:rPr>
              <w:t xml:space="preserve"> </w:t>
            </w:r>
            <w:r w:rsidRPr="005B2D1D">
              <w:rPr>
                <w:b/>
                <w:noProof/>
                <w:sz w:val="16"/>
                <w:szCs w:val="16"/>
              </w:rPr>
              <w:t>Identifies own strengths and sets goals for improvement.</w:t>
            </w:r>
            <w:r w:rsidRPr="009F6155">
              <w:rPr>
                <w:noProof/>
                <w:sz w:val="16"/>
                <w:szCs w:val="16"/>
              </w:rPr>
              <w:t xml:space="preserve"> </w:t>
            </w:r>
          </w:p>
          <w:p w14:paraId="7B2E547F" w14:textId="56E3FFC1" w:rsidR="009F6155" w:rsidRPr="009F6155" w:rsidRDefault="009F6155" w:rsidP="005B2D1D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F6155">
              <w:rPr>
                <w:b/>
                <w:noProof/>
                <w:sz w:val="16"/>
                <w:szCs w:val="16"/>
              </w:rPr>
              <w:t>Graphic Organizer:</w:t>
            </w:r>
            <w:r w:rsidRPr="009F6155">
              <w:rPr>
                <w:noProof/>
                <w:sz w:val="16"/>
                <w:szCs w:val="16"/>
              </w:rPr>
              <w:t xml:space="preserve"> </w:t>
            </w:r>
            <w:hyperlink r:id="rId35" w:anchor="reflect7" w:history="1">
              <w:r w:rsidR="00B743D4" w:rsidRPr="000A7CE8">
                <w:rPr>
                  <w:rStyle w:val="Hyperlink"/>
                  <w:noProof/>
                  <w:sz w:val="18"/>
                  <w:szCs w:val="18"/>
                </w:rPr>
                <w:t>Reflect#7</w:t>
              </w:r>
            </w:hyperlink>
          </w:p>
        </w:tc>
      </w:tr>
      <w:tr w:rsidR="009F6155" w:rsidRPr="009F6155" w14:paraId="297A765C" w14:textId="77777777" w:rsidTr="009F6155">
        <w:trPr>
          <w:trHeight w:val="669"/>
        </w:trPr>
        <w:tc>
          <w:tcPr>
            <w:tcW w:w="10975" w:type="dxa"/>
            <w:gridSpan w:val="3"/>
          </w:tcPr>
          <w:p w14:paraId="4C0651BC" w14:textId="77777777" w:rsidR="009F6155" w:rsidRPr="009F6155" w:rsidRDefault="009F6155" w:rsidP="009F6155">
            <w:pPr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</w:pPr>
            <w:r w:rsidRPr="009F6155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Summative Performance Task:</w:t>
            </w:r>
            <w:r w:rsidRPr="009F6155">
              <w:rPr>
                <w:rFonts w:ascii="Calibri" w:hAnsi="Calibri"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9F6155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9F6155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 xml:space="preserve"> Construct an argument (e.g., detailed outline, poster, essay) that addresses the compelling question using specific claims and relevant evidence from historical sources while acknowledging competing views. </w:t>
            </w:r>
            <w:r w:rsidRPr="009F6155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9F6155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 Thinking as a historian-detective, list the questions that remain around the purchase of Manhattan and what evidence would be useful to answer them.</w:t>
            </w:r>
          </w:p>
        </w:tc>
      </w:tr>
    </w:tbl>
    <w:p w14:paraId="6341F7A1" w14:textId="77777777" w:rsidR="002B78C3" w:rsidRDefault="00EC4EE8"/>
    <w:sectPr w:rsidR="002B78C3" w:rsidSect="0004269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55"/>
    <w:rsid w:val="000246A4"/>
    <w:rsid w:val="0004269E"/>
    <w:rsid w:val="001B4808"/>
    <w:rsid w:val="00544D88"/>
    <w:rsid w:val="005B2D1D"/>
    <w:rsid w:val="00747D70"/>
    <w:rsid w:val="00747ECE"/>
    <w:rsid w:val="008314B0"/>
    <w:rsid w:val="00841724"/>
    <w:rsid w:val="00843F23"/>
    <w:rsid w:val="00915E55"/>
    <w:rsid w:val="009F6155"/>
    <w:rsid w:val="00A05D8D"/>
    <w:rsid w:val="00A37D5B"/>
    <w:rsid w:val="00AB1101"/>
    <w:rsid w:val="00AC4E92"/>
    <w:rsid w:val="00AC541E"/>
    <w:rsid w:val="00B743D4"/>
    <w:rsid w:val="00BE0B4D"/>
    <w:rsid w:val="00C3382F"/>
    <w:rsid w:val="00E44FA2"/>
    <w:rsid w:val="00E64410"/>
    <w:rsid w:val="00EC4EE8"/>
    <w:rsid w:val="00F4053D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BF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915E55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915E55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915E55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AC4E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1" Type="http://schemas.openxmlformats.org/officeDocument/2006/relationships/hyperlink" Target="http://inquiryk12.ischool.syr.edu/esifc-assessments/investigate/" TargetMode="External"/><Relationship Id="rId32" Type="http://schemas.openxmlformats.org/officeDocument/2006/relationships/hyperlink" Target="http://inquiryk12.ischool.syr.edu/esifc-assessments/investigate/" TargetMode="External"/><Relationship Id="rId33" Type="http://schemas.openxmlformats.org/officeDocument/2006/relationships/hyperlink" Target="http://www.c3teachers.org/wp-content/uploads/2015/10/NewYork_4_Manhattan_Purchase.pdf" TargetMode="External"/><Relationship Id="rId34" Type="http://schemas.openxmlformats.org/officeDocument/2006/relationships/hyperlink" Target="http://inquiryk12.ischool.syr.edu/esifc-assessments/construct/" TargetMode="External"/><Relationship Id="rId35" Type="http://schemas.openxmlformats.org/officeDocument/2006/relationships/hyperlink" Target="http://inquiryk12.ischool.syr.edu/esifc-assessments/reflect/" TargetMode="External"/><Relationship Id="rId36" Type="http://schemas.openxmlformats.org/officeDocument/2006/relationships/fontTable" Target="fontTable.xml"/><Relationship Id="rId37" Type="http://schemas.openxmlformats.org/officeDocument/2006/relationships/theme" Target="theme/theme1.xml"/><Relationship Id="rId1" Type="http://schemas.openxmlformats.org/officeDocument/2006/relationships/styles" Target="styles.xml"/><Relationship Id="rId24" Type="http://schemas.openxmlformats.org/officeDocument/2006/relationships/image" Target="media/image2.png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manhattan-purchase/" TargetMode="External"/><Relationship Id="rId5" Type="http://schemas.openxmlformats.org/officeDocument/2006/relationships/image" Target="media/image1.png"/><Relationship Id="rId25" Type="http://schemas.openxmlformats.org/officeDocument/2006/relationships/image" Target="media/image3.png"/><Relationship Id="rId26" Type="http://schemas.openxmlformats.org/officeDocument/2006/relationships/hyperlink" Target="http://inquiryk12.ischool.syr.edu/esifc-assessments/connect/" TargetMode="External"/><Relationship Id="rId27" Type="http://schemas.openxmlformats.org/officeDocument/2006/relationships/hyperlink" Target="http://inquiryk12.ischool.syr.edu/esifc-assessments/connect/" TargetMode="External"/><Relationship Id="rId28" Type="http://schemas.openxmlformats.org/officeDocument/2006/relationships/hyperlink" Target="http://inquiryk12.ischool.syr.edu/esifc-assessments/wonder/" TargetMode="External"/><Relationship Id="rId29" Type="http://schemas.openxmlformats.org/officeDocument/2006/relationships/hyperlink" Target="http://inquiryk12.ischool.syr.edu/esifc-assessments/wonder/" TargetMode="External"/><Relationship Id="rId2" Type="http://schemas.openxmlformats.org/officeDocument/2006/relationships/settings" Target="settings.xml"/><Relationship Id="rId3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2016-09-19T19:40:00Z</dcterms:created>
  <dcterms:modified xsi:type="dcterms:W3CDTF">2016-09-19T19:40:00Z</dcterms:modified>
</cp:coreProperties>
</file>