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7FB1" w14:textId="19353614" w:rsidR="002F0ABD" w:rsidRPr="00436F64" w:rsidRDefault="002F0ABD" w:rsidP="002F0ABD">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9th Grade </w:t>
      </w:r>
      <w:hyperlink r:id="rId4" w:history="1">
        <w:r w:rsidRPr="00BE0AEC">
          <w:rPr>
            <w:rStyle w:val="Hyperlink"/>
            <w:rFonts w:ascii="Calibri" w:hAnsi="Calibri"/>
            <w:b/>
            <w:sz w:val="32"/>
            <w:szCs w:val="32"/>
          </w:rPr>
          <w:t>Aztecs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2F0ABD" w:rsidRPr="00B2102A" w14:paraId="4604C16B" w14:textId="77777777" w:rsidTr="00311C0A">
        <w:trPr>
          <w:trHeight w:val="426"/>
        </w:trPr>
        <w:tc>
          <w:tcPr>
            <w:tcW w:w="11070" w:type="dxa"/>
            <w:gridSpan w:val="2"/>
            <w:shd w:val="clear" w:color="auto" w:fill="4472C4" w:themeFill="accent5"/>
            <w:vAlign w:val="center"/>
          </w:tcPr>
          <w:p w14:paraId="164090EE" w14:textId="77777777" w:rsidR="002F0ABD" w:rsidRPr="00B2102A" w:rsidRDefault="002F0ABD" w:rsidP="00311C0A">
            <w:pPr>
              <w:pStyle w:val="CompellingQuestion"/>
              <w:rPr>
                <w:rFonts w:eastAsia="Georgia" w:cs="Georgia"/>
                <w:sz w:val="32"/>
                <w:szCs w:val="32"/>
              </w:rPr>
            </w:pPr>
            <w:r>
              <w:rPr>
                <w:rFonts w:eastAsia="Georgia" w:cs="Georgia"/>
                <w:sz w:val="32"/>
                <w:szCs w:val="32"/>
              </w:rPr>
              <w:t xml:space="preserve">What do the Buried Secrets of </w:t>
            </w:r>
            <w:proofErr w:type="spellStart"/>
            <w:r>
              <w:rPr>
                <w:rFonts w:eastAsia="Georgia" w:cs="Georgia"/>
                <w:sz w:val="32"/>
                <w:szCs w:val="32"/>
              </w:rPr>
              <w:t>Tenochtitlán</w:t>
            </w:r>
            <w:proofErr w:type="spellEnd"/>
            <w:r>
              <w:rPr>
                <w:rFonts w:eastAsia="Georgia" w:cs="Georgia"/>
                <w:sz w:val="32"/>
                <w:szCs w:val="32"/>
              </w:rPr>
              <w:t xml:space="preserve"> Tell Us About the Aztecs?</w:t>
            </w:r>
          </w:p>
        </w:tc>
      </w:tr>
      <w:tr w:rsidR="002F0ABD" w:rsidRPr="00B2102A" w14:paraId="397ED9E2" w14:textId="77777777" w:rsidTr="00311C0A">
        <w:trPr>
          <w:trHeight w:val="521"/>
        </w:trPr>
        <w:tc>
          <w:tcPr>
            <w:tcW w:w="11070" w:type="dxa"/>
            <w:gridSpan w:val="2"/>
            <w:shd w:val="clear" w:color="auto" w:fill="auto"/>
          </w:tcPr>
          <w:p w14:paraId="3F7D003C" w14:textId="77777777" w:rsidR="002F0ABD" w:rsidRPr="0048645D" w:rsidRDefault="002F0ABD" w:rsidP="002F0ABD">
            <w:pPr>
              <w:jc w:val="center"/>
              <w:rPr>
                <w:rFonts w:eastAsia="Georgia" w:cs="Georgia"/>
                <w:b/>
                <w:sz w:val="22"/>
                <w:szCs w:val="22"/>
              </w:rPr>
            </w:pPr>
            <w:r w:rsidRPr="00063834">
              <w:rPr>
                <w:rFonts w:eastAsia="Georgia" w:cs="Georgia"/>
                <w:b/>
                <w:sz w:val="22"/>
                <w:szCs w:val="22"/>
              </w:rPr>
              <w:t xml:space="preserve">Staging the Question: </w:t>
            </w:r>
            <w:r w:rsidRPr="002F0ABD">
              <w:rPr>
                <w:rFonts w:eastAsia="Georgia" w:cs="Georgia"/>
                <w:b/>
                <w:sz w:val="22"/>
                <w:szCs w:val="22"/>
              </w:rPr>
              <w:t xml:space="preserve">Look at photographs of the excavation of </w:t>
            </w:r>
            <w:proofErr w:type="spellStart"/>
            <w:r w:rsidRPr="002F0ABD">
              <w:rPr>
                <w:rFonts w:eastAsia="Georgia" w:cs="Georgia"/>
                <w:b/>
                <w:sz w:val="22"/>
                <w:szCs w:val="22"/>
              </w:rPr>
              <w:t>Tenochtitlán</w:t>
            </w:r>
            <w:proofErr w:type="spellEnd"/>
            <w:r w:rsidRPr="002F0ABD">
              <w:rPr>
                <w:rFonts w:eastAsia="Georgia" w:cs="Georgia"/>
                <w:b/>
                <w:sz w:val="22"/>
                <w:szCs w:val="22"/>
              </w:rPr>
              <w:t xml:space="preserve"> in 2012 and use the Question Formulation Technique (QFT) to generate questions about the Aztec city.</w:t>
            </w:r>
          </w:p>
        </w:tc>
      </w:tr>
      <w:tr w:rsidR="002F0ABD" w:rsidRPr="00B2102A" w14:paraId="50692FDE" w14:textId="77777777" w:rsidTr="00311C0A">
        <w:trPr>
          <w:trHeight w:val="512"/>
        </w:trPr>
        <w:tc>
          <w:tcPr>
            <w:tcW w:w="2594" w:type="dxa"/>
            <w:shd w:val="clear" w:color="auto" w:fill="auto"/>
          </w:tcPr>
          <w:p w14:paraId="52799602" w14:textId="77777777" w:rsidR="002F0ABD" w:rsidRPr="00075334" w:rsidRDefault="002F0ABD"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1D7C9B94" w14:textId="2BA0E543" w:rsidR="002F0ABD" w:rsidRPr="00075334" w:rsidRDefault="002F0ABD" w:rsidP="002F0ABD">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3FE2F4A8" wp14:editId="00D0A3C2">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271F0D1"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2917C9">
              <w:rPr>
                <w:color w:val="2F5496" w:themeColor="accent5" w:themeShade="BF"/>
              </w:rPr>
              <w:t xml:space="preserve"> </w:t>
            </w:r>
            <w:r w:rsidRPr="00075334">
              <w:rPr>
                <w:rFonts w:ascii="Calibri" w:hAnsi="Calibri"/>
                <w:b/>
                <w:color w:val="2F5496" w:themeColor="accent5" w:themeShade="BF"/>
                <w:sz w:val="20"/>
                <w:szCs w:val="20"/>
              </w:rPr>
              <w:t xml:space="preserve">Gathering, Using, and Interpreting Evidence   </w:t>
            </w:r>
            <w:r w:rsidRPr="00075334">
              <w:rPr>
                <w:rFonts w:ascii="Calibri" w:hAnsi="Calibri"/>
                <w:b/>
                <w:noProof/>
                <w:color w:val="2F5496" w:themeColor="accent5" w:themeShade="BF"/>
                <w:sz w:val="20"/>
                <w:szCs w:val="20"/>
              </w:rPr>
              <mc:AlternateContent>
                <mc:Choice Requires="wpg">
                  <w:drawing>
                    <wp:inline distT="0" distB="0" distL="0" distR="0" wp14:anchorId="5F26EAF8" wp14:editId="73110D59">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6DA6FF26"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sidR="002917C9">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Geographic Reasoning</w:t>
            </w:r>
            <w:r w:rsidR="002917C9">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28C01E6E" wp14:editId="6D5C3C19">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346C1F2F"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sidR="002917C9">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Economics and Economic Systems </w:t>
            </w:r>
            <w:r w:rsidR="002917C9">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067A78A2" wp14:editId="2372818C">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pic:spPr>
                            </pic:pic>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1B39BA98"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w:t>
            </w:r>
            <w:r w:rsidR="002917C9">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527"/>
        <w:gridCol w:w="2860"/>
        <w:gridCol w:w="3064"/>
        <w:gridCol w:w="2606"/>
      </w:tblGrid>
      <w:tr w:rsidR="002F0ABD" w:rsidRPr="004B45A1" w14:paraId="2C4FD7DF" w14:textId="77777777" w:rsidTr="00336011">
        <w:trPr>
          <w:trHeight w:val="170"/>
        </w:trPr>
        <w:tc>
          <w:tcPr>
            <w:tcW w:w="2527" w:type="dxa"/>
            <w:shd w:val="clear" w:color="auto" w:fill="4472C4" w:themeFill="accent5"/>
          </w:tcPr>
          <w:p w14:paraId="6E5E2CD7" w14:textId="77777777" w:rsidR="002F0ABD" w:rsidRPr="003D584B" w:rsidRDefault="002F0ABD" w:rsidP="005B3FD5">
            <w:pPr>
              <w:jc w:val="center"/>
              <w:rPr>
                <w:b/>
                <w:color w:val="FFFFFF" w:themeColor="background1"/>
                <w:sz w:val="20"/>
                <w:szCs w:val="20"/>
              </w:rPr>
            </w:pPr>
            <w:r w:rsidRPr="003D584B">
              <w:rPr>
                <w:b/>
                <w:color w:val="FFFFFF" w:themeColor="background1"/>
                <w:sz w:val="20"/>
                <w:szCs w:val="20"/>
              </w:rPr>
              <w:t>Supporting Question 1</w:t>
            </w:r>
          </w:p>
        </w:tc>
        <w:tc>
          <w:tcPr>
            <w:tcW w:w="2860" w:type="dxa"/>
            <w:shd w:val="clear" w:color="auto" w:fill="4472C4" w:themeFill="accent5"/>
          </w:tcPr>
          <w:p w14:paraId="2DEB221A" w14:textId="77777777" w:rsidR="002F0ABD" w:rsidRPr="003D584B" w:rsidRDefault="002F0ABD" w:rsidP="00311C0A">
            <w:pPr>
              <w:jc w:val="center"/>
              <w:rPr>
                <w:b/>
                <w:color w:val="FFFFFF" w:themeColor="background1"/>
                <w:sz w:val="20"/>
                <w:szCs w:val="20"/>
              </w:rPr>
            </w:pPr>
            <w:r w:rsidRPr="003D584B">
              <w:rPr>
                <w:b/>
                <w:color w:val="FFFFFF" w:themeColor="background1"/>
                <w:sz w:val="20"/>
                <w:szCs w:val="20"/>
              </w:rPr>
              <w:t>Supporting Question 2</w:t>
            </w:r>
          </w:p>
        </w:tc>
        <w:tc>
          <w:tcPr>
            <w:tcW w:w="3064" w:type="dxa"/>
            <w:shd w:val="clear" w:color="auto" w:fill="4472C4" w:themeFill="accent5"/>
          </w:tcPr>
          <w:p w14:paraId="30880BCC" w14:textId="77777777" w:rsidR="002F0ABD" w:rsidRPr="003D584B" w:rsidRDefault="002F0ABD" w:rsidP="00311C0A">
            <w:pPr>
              <w:jc w:val="center"/>
              <w:rPr>
                <w:b/>
                <w:color w:val="FFFFFF" w:themeColor="background1"/>
                <w:sz w:val="20"/>
                <w:szCs w:val="20"/>
              </w:rPr>
            </w:pPr>
            <w:r w:rsidRPr="003D584B">
              <w:rPr>
                <w:b/>
                <w:color w:val="FFFFFF" w:themeColor="background1"/>
                <w:sz w:val="20"/>
                <w:szCs w:val="20"/>
              </w:rPr>
              <w:t>Supporting Question 3</w:t>
            </w:r>
          </w:p>
        </w:tc>
        <w:tc>
          <w:tcPr>
            <w:tcW w:w="2606" w:type="dxa"/>
            <w:shd w:val="clear" w:color="auto" w:fill="4472C4" w:themeFill="accent5"/>
          </w:tcPr>
          <w:p w14:paraId="6E396E78" w14:textId="77777777" w:rsidR="002F0ABD" w:rsidRPr="003D584B" w:rsidRDefault="002F0ABD" w:rsidP="00311C0A">
            <w:pPr>
              <w:jc w:val="center"/>
              <w:rPr>
                <w:b/>
                <w:color w:val="FFFFFF" w:themeColor="background1"/>
                <w:sz w:val="20"/>
                <w:szCs w:val="20"/>
              </w:rPr>
            </w:pPr>
            <w:r w:rsidRPr="003D584B">
              <w:rPr>
                <w:b/>
                <w:color w:val="FFFFFF" w:themeColor="background1"/>
                <w:sz w:val="20"/>
                <w:szCs w:val="20"/>
              </w:rPr>
              <w:t>Supporting Question 4</w:t>
            </w:r>
          </w:p>
        </w:tc>
      </w:tr>
      <w:tr w:rsidR="002F0ABD" w14:paraId="6A05E88C" w14:textId="77777777" w:rsidTr="00336011">
        <w:trPr>
          <w:trHeight w:val="524"/>
        </w:trPr>
        <w:tc>
          <w:tcPr>
            <w:tcW w:w="2527" w:type="dxa"/>
            <w:vAlign w:val="center"/>
          </w:tcPr>
          <w:p w14:paraId="0E195D9B" w14:textId="77777777" w:rsidR="002F0ABD" w:rsidRPr="00FD6DB2" w:rsidRDefault="002F0ABD" w:rsidP="00311C0A">
            <w:pPr>
              <w:pStyle w:val="Tabletext"/>
              <w:rPr>
                <w:sz w:val="18"/>
                <w:szCs w:val="18"/>
              </w:rPr>
            </w:pPr>
            <w:r w:rsidRPr="00FD6DB2">
              <w:rPr>
                <w:sz w:val="18"/>
                <w:szCs w:val="18"/>
              </w:rPr>
              <w:t xml:space="preserve">Where was </w:t>
            </w:r>
            <w:proofErr w:type="spellStart"/>
            <w:r w:rsidRPr="00FD6DB2">
              <w:rPr>
                <w:sz w:val="18"/>
                <w:szCs w:val="18"/>
              </w:rPr>
              <w:t>Tenochtitlán</w:t>
            </w:r>
            <w:proofErr w:type="spellEnd"/>
            <w:r w:rsidRPr="00FD6DB2">
              <w:rPr>
                <w:sz w:val="18"/>
                <w:szCs w:val="18"/>
              </w:rPr>
              <w:t>?</w:t>
            </w:r>
          </w:p>
        </w:tc>
        <w:tc>
          <w:tcPr>
            <w:tcW w:w="2860" w:type="dxa"/>
            <w:vAlign w:val="center"/>
          </w:tcPr>
          <w:p w14:paraId="7E28C3BE" w14:textId="77777777" w:rsidR="002F0ABD" w:rsidRPr="00FD6DB2" w:rsidRDefault="002F0ABD" w:rsidP="00311C0A">
            <w:pPr>
              <w:pStyle w:val="Tabletext"/>
              <w:rPr>
                <w:sz w:val="18"/>
                <w:szCs w:val="18"/>
              </w:rPr>
            </w:pPr>
            <w:r w:rsidRPr="00FD6DB2">
              <w:rPr>
                <w:sz w:val="18"/>
                <w:szCs w:val="18"/>
              </w:rPr>
              <w:t xml:space="preserve">What do three archaeological artifacts tell us about the </w:t>
            </w:r>
            <w:proofErr w:type="spellStart"/>
            <w:r w:rsidRPr="00FD6DB2">
              <w:rPr>
                <w:sz w:val="18"/>
                <w:szCs w:val="18"/>
              </w:rPr>
              <w:t>Templo</w:t>
            </w:r>
            <w:proofErr w:type="spellEnd"/>
            <w:r w:rsidRPr="00FD6DB2">
              <w:rPr>
                <w:sz w:val="18"/>
                <w:szCs w:val="18"/>
              </w:rPr>
              <w:t xml:space="preserve"> Mayor?</w:t>
            </w:r>
          </w:p>
        </w:tc>
        <w:tc>
          <w:tcPr>
            <w:tcW w:w="3064" w:type="dxa"/>
            <w:vAlign w:val="center"/>
          </w:tcPr>
          <w:p w14:paraId="7CEA5851" w14:textId="77777777" w:rsidR="002F0ABD" w:rsidRPr="00FD6DB2" w:rsidRDefault="002F0ABD" w:rsidP="00311C0A">
            <w:pPr>
              <w:pStyle w:val="Tabletext"/>
              <w:rPr>
                <w:sz w:val="18"/>
                <w:szCs w:val="18"/>
              </w:rPr>
            </w:pPr>
            <w:r w:rsidRPr="00FD6DB2">
              <w:rPr>
                <w:sz w:val="18"/>
                <w:szCs w:val="18"/>
              </w:rPr>
              <w:t xml:space="preserve">How did </w:t>
            </w:r>
            <w:proofErr w:type="spellStart"/>
            <w:r w:rsidRPr="00FD6DB2">
              <w:rPr>
                <w:sz w:val="18"/>
                <w:szCs w:val="18"/>
              </w:rPr>
              <w:t>Tenochtitlán</w:t>
            </w:r>
            <w:proofErr w:type="spellEnd"/>
            <w:r w:rsidRPr="00FD6DB2">
              <w:rPr>
                <w:sz w:val="18"/>
                <w:szCs w:val="18"/>
              </w:rPr>
              <w:t xml:space="preserve"> sustain itself?</w:t>
            </w:r>
          </w:p>
        </w:tc>
        <w:tc>
          <w:tcPr>
            <w:tcW w:w="2606" w:type="dxa"/>
            <w:vAlign w:val="center"/>
          </w:tcPr>
          <w:p w14:paraId="454B04DA" w14:textId="77777777" w:rsidR="002F0ABD" w:rsidRPr="00FD6DB2" w:rsidRDefault="002F0ABD" w:rsidP="00311C0A">
            <w:pPr>
              <w:pStyle w:val="Tabletext"/>
              <w:rPr>
                <w:sz w:val="18"/>
                <w:szCs w:val="18"/>
              </w:rPr>
            </w:pPr>
            <w:r w:rsidRPr="00FD6DB2">
              <w:rPr>
                <w:sz w:val="18"/>
                <w:szCs w:val="18"/>
              </w:rPr>
              <w:t xml:space="preserve">How was </w:t>
            </w:r>
            <w:proofErr w:type="spellStart"/>
            <w:r w:rsidRPr="00FD6DB2">
              <w:rPr>
                <w:sz w:val="18"/>
                <w:szCs w:val="18"/>
              </w:rPr>
              <w:t>Tenochtitlán</w:t>
            </w:r>
            <w:proofErr w:type="spellEnd"/>
            <w:r w:rsidRPr="00FD6DB2">
              <w:rPr>
                <w:sz w:val="18"/>
                <w:szCs w:val="18"/>
              </w:rPr>
              <w:t xml:space="preserve"> buried?</w:t>
            </w:r>
          </w:p>
        </w:tc>
      </w:tr>
      <w:tr w:rsidR="002F0ABD" w:rsidRPr="004B45A1" w14:paraId="2B4908D0" w14:textId="77777777" w:rsidTr="00336011">
        <w:trPr>
          <w:trHeight w:val="185"/>
        </w:trPr>
        <w:tc>
          <w:tcPr>
            <w:tcW w:w="2527" w:type="dxa"/>
            <w:shd w:val="clear" w:color="auto" w:fill="4472C4" w:themeFill="accent5"/>
          </w:tcPr>
          <w:p w14:paraId="7FB73C64" w14:textId="77777777" w:rsidR="002F0ABD" w:rsidRPr="00FD6DB2" w:rsidRDefault="002F0ABD" w:rsidP="005B3FD5">
            <w:pPr>
              <w:jc w:val="center"/>
              <w:rPr>
                <w:b/>
                <w:color w:val="FFFFFF" w:themeColor="background1"/>
                <w:sz w:val="18"/>
                <w:szCs w:val="18"/>
              </w:rPr>
            </w:pPr>
            <w:r w:rsidRPr="00FD6DB2">
              <w:rPr>
                <w:b/>
                <w:color w:val="FFFFFF" w:themeColor="background1"/>
                <w:sz w:val="18"/>
                <w:szCs w:val="18"/>
              </w:rPr>
              <w:t>Formative Performance Task</w:t>
            </w:r>
          </w:p>
        </w:tc>
        <w:tc>
          <w:tcPr>
            <w:tcW w:w="2860" w:type="dxa"/>
            <w:shd w:val="clear" w:color="auto" w:fill="4472C4" w:themeFill="accent5"/>
          </w:tcPr>
          <w:p w14:paraId="3394B9FF" w14:textId="77777777" w:rsidR="002F0ABD" w:rsidRPr="00FD6DB2" w:rsidRDefault="002F0ABD" w:rsidP="005B3FD5">
            <w:pPr>
              <w:jc w:val="center"/>
              <w:rPr>
                <w:b/>
                <w:color w:val="FFFFFF" w:themeColor="background1"/>
                <w:sz w:val="18"/>
                <w:szCs w:val="18"/>
              </w:rPr>
            </w:pPr>
            <w:r w:rsidRPr="00FD6DB2">
              <w:rPr>
                <w:b/>
                <w:color w:val="FFFFFF" w:themeColor="background1"/>
                <w:sz w:val="18"/>
                <w:szCs w:val="18"/>
              </w:rPr>
              <w:t>Formative Performance Task</w:t>
            </w:r>
          </w:p>
        </w:tc>
        <w:tc>
          <w:tcPr>
            <w:tcW w:w="3064" w:type="dxa"/>
            <w:shd w:val="clear" w:color="auto" w:fill="4472C4" w:themeFill="accent5"/>
          </w:tcPr>
          <w:p w14:paraId="6BB0343D" w14:textId="77777777" w:rsidR="002F0ABD" w:rsidRPr="00FD6DB2" w:rsidRDefault="002F0ABD" w:rsidP="005B3FD5">
            <w:pPr>
              <w:jc w:val="center"/>
              <w:rPr>
                <w:b/>
                <w:color w:val="FFFFFF" w:themeColor="background1"/>
                <w:sz w:val="18"/>
                <w:szCs w:val="18"/>
              </w:rPr>
            </w:pPr>
            <w:r w:rsidRPr="00FD6DB2">
              <w:rPr>
                <w:b/>
                <w:color w:val="FFFFFF" w:themeColor="background1"/>
                <w:sz w:val="18"/>
                <w:szCs w:val="18"/>
              </w:rPr>
              <w:t>Formative Performance Task</w:t>
            </w:r>
          </w:p>
        </w:tc>
        <w:tc>
          <w:tcPr>
            <w:tcW w:w="2606" w:type="dxa"/>
            <w:shd w:val="clear" w:color="auto" w:fill="4472C4" w:themeFill="accent5"/>
          </w:tcPr>
          <w:p w14:paraId="61D108BC" w14:textId="77777777" w:rsidR="002F0ABD" w:rsidRPr="00FD6DB2" w:rsidRDefault="002F0ABD" w:rsidP="005B3FD5">
            <w:pPr>
              <w:jc w:val="center"/>
              <w:rPr>
                <w:b/>
                <w:color w:val="FFFFFF" w:themeColor="background1"/>
                <w:sz w:val="18"/>
                <w:szCs w:val="18"/>
              </w:rPr>
            </w:pPr>
            <w:r w:rsidRPr="00FD6DB2">
              <w:rPr>
                <w:b/>
                <w:color w:val="FFFFFF" w:themeColor="background1"/>
                <w:sz w:val="18"/>
                <w:szCs w:val="18"/>
              </w:rPr>
              <w:t>Formative Performance Task</w:t>
            </w:r>
          </w:p>
        </w:tc>
      </w:tr>
      <w:tr w:rsidR="002F0ABD" w14:paraId="6BC12A19" w14:textId="77777777" w:rsidTr="00336011">
        <w:trPr>
          <w:trHeight w:val="1046"/>
        </w:trPr>
        <w:tc>
          <w:tcPr>
            <w:tcW w:w="2527" w:type="dxa"/>
            <w:vAlign w:val="center"/>
          </w:tcPr>
          <w:p w14:paraId="2BE3D859" w14:textId="77777777" w:rsidR="002F0ABD" w:rsidRPr="00FD6DB2" w:rsidRDefault="002F0ABD" w:rsidP="00311C0A">
            <w:pPr>
              <w:pStyle w:val="Tabletext"/>
              <w:rPr>
                <w:sz w:val="18"/>
                <w:szCs w:val="18"/>
              </w:rPr>
            </w:pPr>
            <w:r w:rsidRPr="00FD6DB2">
              <w:rPr>
                <w:noProof/>
                <w:sz w:val="18"/>
                <w:szCs w:val="18"/>
              </w:rPr>
              <w:t>List key features found on a series of maps and describe how each map uniquely answers the questions “Where is Tenochtitlán?”</w:t>
            </w:r>
          </w:p>
        </w:tc>
        <w:tc>
          <w:tcPr>
            <w:tcW w:w="2860" w:type="dxa"/>
            <w:vAlign w:val="center"/>
          </w:tcPr>
          <w:p w14:paraId="5EEF9E6E" w14:textId="77777777" w:rsidR="002F0ABD" w:rsidRPr="00FD6DB2" w:rsidRDefault="002F0ABD" w:rsidP="00311C0A">
            <w:pPr>
              <w:pStyle w:val="Tabletext"/>
              <w:rPr>
                <w:sz w:val="18"/>
                <w:szCs w:val="18"/>
              </w:rPr>
            </w:pPr>
            <w:r w:rsidRPr="00FD6DB2">
              <w:rPr>
                <w:noProof/>
                <w:sz w:val="18"/>
                <w:szCs w:val="18"/>
              </w:rPr>
              <w:t>Write a description of three archaeological artifacts found at the Templo Mayor Site.</w:t>
            </w:r>
          </w:p>
        </w:tc>
        <w:tc>
          <w:tcPr>
            <w:tcW w:w="3064" w:type="dxa"/>
            <w:vAlign w:val="center"/>
          </w:tcPr>
          <w:p w14:paraId="299DC278" w14:textId="77777777" w:rsidR="002F0ABD" w:rsidRPr="00FD6DB2" w:rsidRDefault="002F0ABD" w:rsidP="00311C0A">
            <w:pPr>
              <w:pStyle w:val="Tabletext"/>
              <w:rPr>
                <w:sz w:val="18"/>
                <w:szCs w:val="18"/>
              </w:rPr>
            </w:pPr>
            <w:r w:rsidRPr="00FD6DB2">
              <w:rPr>
                <w:noProof/>
                <w:sz w:val="18"/>
                <w:szCs w:val="18"/>
              </w:rPr>
              <w:t xml:space="preserve">Develop a </w:t>
            </w:r>
            <w:r w:rsidRPr="002917C9">
              <w:rPr>
                <w:i/>
                <w:noProof/>
                <w:sz w:val="18"/>
                <w:szCs w:val="18"/>
              </w:rPr>
              <w:t>chaîne opératoire</w:t>
            </w:r>
            <w:r w:rsidRPr="00FD6DB2">
              <w:rPr>
                <w:noProof/>
                <w:sz w:val="18"/>
                <w:szCs w:val="18"/>
              </w:rPr>
              <w:t xml:space="preserve"> (operational sequence) for three Aztec economic innovations.</w:t>
            </w:r>
          </w:p>
        </w:tc>
        <w:tc>
          <w:tcPr>
            <w:tcW w:w="2606" w:type="dxa"/>
            <w:vAlign w:val="center"/>
          </w:tcPr>
          <w:p w14:paraId="243A4DA3" w14:textId="12CF07AD" w:rsidR="002F0ABD" w:rsidRPr="00FD6DB2" w:rsidRDefault="002F0ABD" w:rsidP="00311C0A">
            <w:pPr>
              <w:pStyle w:val="Tabletext"/>
              <w:rPr>
                <w:sz w:val="18"/>
                <w:szCs w:val="18"/>
              </w:rPr>
            </w:pPr>
            <w:r w:rsidRPr="00FD6DB2">
              <w:rPr>
                <w:noProof/>
                <w:sz w:val="18"/>
                <w:szCs w:val="18"/>
              </w:rPr>
              <w:t>Develop a claim</w:t>
            </w:r>
            <w:r w:rsidR="002917C9">
              <w:rPr>
                <w:noProof/>
                <w:sz w:val="18"/>
                <w:szCs w:val="18"/>
              </w:rPr>
              <w:t xml:space="preserve"> with evidence</w:t>
            </w:r>
            <w:r w:rsidRPr="00FD6DB2">
              <w:rPr>
                <w:noProof/>
                <w:sz w:val="18"/>
                <w:szCs w:val="18"/>
              </w:rPr>
              <w:t xml:space="preserve"> about the demise of Tenochtitlán.</w:t>
            </w:r>
          </w:p>
        </w:tc>
      </w:tr>
      <w:tr w:rsidR="002F0ABD" w14:paraId="76B4FBF9" w14:textId="77777777" w:rsidTr="00840EF3">
        <w:trPr>
          <w:cantSplit/>
          <w:trHeight w:val="90"/>
        </w:trPr>
        <w:tc>
          <w:tcPr>
            <w:tcW w:w="11057" w:type="dxa"/>
            <w:gridSpan w:val="4"/>
            <w:shd w:val="clear" w:color="auto" w:fill="E7E6E6" w:themeFill="background2"/>
            <w:vAlign w:val="center"/>
          </w:tcPr>
          <w:p w14:paraId="6C78F0A6" w14:textId="77777777" w:rsidR="002F0ABD" w:rsidRPr="00840EF3" w:rsidRDefault="002F0ABD" w:rsidP="00311C0A">
            <w:pPr>
              <w:jc w:val="center"/>
              <w:rPr>
                <w:b/>
                <w:sz w:val="20"/>
                <w:szCs w:val="20"/>
              </w:rPr>
            </w:pPr>
            <w:r w:rsidRPr="00840EF3">
              <w:rPr>
                <w:b/>
                <w:i/>
                <w:noProof/>
                <w:color w:val="000000" w:themeColor="text1"/>
                <w:sz w:val="20"/>
                <w:szCs w:val="20"/>
              </w:rPr>
              <w:t>Integration of Inquiry Process and Skills</w:t>
            </w:r>
          </w:p>
        </w:tc>
      </w:tr>
      <w:tr w:rsidR="004A4558" w:rsidRPr="005515B1" w14:paraId="187011D2" w14:textId="77777777" w:rsidTr="00336011">
        <w:trPr>
          <w:trHeight w:val="90"/>
        </w:trPr>
        <w:tc>
          <w:tcPr>
            <w:tcW w:w="2527" w:type="dxa"/>
            <w:shd w:val="clear" w:color="auto" w:fill="4472C4" w:themeFill="accent5"/>
          </w:tcPr>
          <w:p w14:paraId="09701838" w14:textId="03C3FC73" w:rsidR="004A4558" w:rsidRPr="00840EF3" w:rsidRDefault="004A4558" w:rsidP="004A4558">
            <w:pPr>
              <w:jc w:val="center"/>
              <w:rPr>
                <w:b/>
                <w:noProof/>
                <w:color w:val="2F5496" w:themeColor="accent5" w:themeShade="BF"/>
                <w:sz w:val="18"/>
                <w:szCs w:val="18"/>
              </w:rPr>
            </w:pPr>
            <w:r w:rsidRPr="00840EF3">
              <w:rPr>
                <w:b/>
                <w:color w:val="FFFFFF" w:themeColor="background1"/>
                <w:sz w:val="18"/>
                <w:szCs w:val="18"/>
              </w:rPr>
              <w:t>Supporting Question 1</w:t>
            </w:r>
          </w:p>
        </w:tc>
        <w:tc>
          <w:tcPr>
            <w:tcW w:w="2860" w:type="dxa"/>
            <w:shd w:val="clear" w:color="auto" w:fill="4472C4" w:themeFill="accent5"/>
          </w:tcPr>
          <w:p w14:paraId="2C5DD85D" w14:textId="10B88C6A" w:rsidR="004A4558" w:rsidRPr="00840EF3" w:rsidRDefault="004A4558" w:rsidP="004A4558">
            <w:pPr>
              <w:jc w:val="center"/>
              <w:rPr>
                <w:b/>
                <w:noProof/>
                <w:color w:val="2F5496" w:themeColor="accent5" w:themeShade="BF"/>
                <w:sz w:val="18"/>
                <w:szCs w:val="18"/>
              </w:rPr>
            </w:pPr>
            <w:r w:rsidRPr="00840EF3">
              <w:rPr>
                <w:b/>
                <w:color w:val="FFFFFF" w:themeColor="background1"/>
                <w:sz w:val="18"/>
                <w:szCs w:val="18"/>
              </w:rPr>
              <w:t>Supporting Question 2</w:t>
            </w:r>
          </w:p>
        </w:tc>
        <w:tc>
          <w:tcPr>
            <w:tcW w:w="3064" w:type="dxa"/>
            <w:shd w:val="clear" w:color="auto" w:fill="4472C4" w:themeFill="accent5"/>
          </w:tcPr>
          <w:p w14:paraId="27422E38" w14:textId="12EF80AC" w:rsidR="004A4558" w:rsidRPr="00840EF3" w:rsidRDefault="004A4558" w:rsidP="004A4558">
            <w:pPr>
              <w:jc w:val="center"/>
              <w:rPr>
                <w:b/>
                <w:noProof/>
                <w:color w:val="2F5496" w:themeColor="accent5" w:themeShade="BF"/>
                <w:sz w:val="18"/>
                <w:szCs w:val="18"/>
              </w:rPr>
            </w:pPr>
            <w:r w:rsidRPr="00840EF3">
              <w:rPr>
                <w:b/>
                <w:color w:val="FFFFFF" w:themeColor="background1"/>
                <w:sz w:val="18"/>
                <w:szCs w:val="18"/>
              </w:rPr>
              <w:t>Supporting Question 3</w:t>
            </w:r>
          </w:p>
        </w:tc>
        <w:tc>
          <w:tcPr>
            <w:tcW w:w="2606" w:type="dxa"/>
            <w:shd w:val="clear" w:color="auto" w:fill="4472C4" w:themeFill="accent5"/>
          </w:tcPr>
          <w:p w14:paraId="30F3EA4B" w14:textId="092808E0" w:rsidR="004A4558" w:rsidRPr="00840EF3" w:rsidRDefault="004A4558" w:rsidP="004A4558">
            <w:pPr>
              <w:pStyle w:val="Keypractices"/>
              <w:jc w:val="center"/>
              <w:rPr>
                <w:noProof/>
                <w:color w:val="2F5496" w:themeColor="accent5" w:themeShade="BF"/>
                <w:szCs w:val="18"/>
              </w:rPr>
            </w:pPr>
            <w:r w:rsidRPr="00840EF3">
              <w:rPr>
                <w:color w:val="FFFFFF" w:themeColor="background1"/>
                <w:szCs w:val="18"/>
              </w:rPr>
              <w:t>Supporting Question 4</w:t>
            </w:r>
          </w:p>
        </w:tc>
      </w:tr>
      <w:tr w:rsidR="0056536C" w:rsidRPr="005515B1" w14:paraId="09C065A9" w14:textId="77777777" w:rsidTr="00336011">
        <w:trPr>
          <w:trHeight w:val="371"/>
        </w:trPr>
        <w:tc>
          <w:tcPr>
            <w:tcW w:w="2527" w:type="dxa"/>
          </w:tcPr>
          <w:p w14:paraId="1C36C885" w14:textId="1F06852B" w:rsidR="002917C9" w:rsidRPr="002917C9" w:rsidRDefault="0056536C" w:rsidP="0056536C">
            <w:pPr>
              <w:rPr>
                <w:noProof/>
                <w:color w:val="000000" w:themeColor="text1"/>
                <w:sz w:val="16"/>
                <w:szCs w:val="16"/>
              </w:rPr>
            </w:pPr>
            <w:r w:rsidRPr="00FD6DB2">
              <w:rPr>
                <w:b/>
                <w:noProof/>
                <w:color w:val="2F5496" w:themeColor="accent5" w:themeShade="BF"/>
                <w:sz w:val="16"/>
                <w:szCs w:val="16"/>
              </w:rPr>
              <w:t>Connect:</w:t>
            </w:r>
            <w:r w:rsidRPr="00912524">
              <w:rPr>
                <w:noProof/>
                <w:color w:val="2F5496" w:themeColor="accent5" w:themeShade="BF"/>
                <w:sz w:val="16"/>
                <w:szCs w:val="16"/>
              </w:rPr>
              <w:t xml:space="preserve"> </w:t>
            </w:r>
            <w:r w:rsidRPr="002917C9">
              <w:rPr>
                <w:b/>
                <w:noProof/>
                <w:color w:val="000000" w:themeColor="text1"/>
                <w:sz w:val="16"/>
                <w:szCs w:val="16"/>
              </w:rPr>
              <w:t xml:space="preserve">Uses sources to acquire background information and brainstorms ideas for further inquiry </w:t>
            </w:r>
            <w:r w:rsidR="002917C9">
              <w:rPr>
                <w:noProof/>
                <w:color w:val="000000" w:themeColor="text1"/>
                <w:sz w:val="16"/>
                <w:szCs w:val="16"/>
              </w:rPr>
              <w:t xml:space="preserve">by generating a variety of questions centered on a quote and accompanying images from the </w:t>
            </w:r>
            <w:r w:rsidR="002917C9">
              <w:rPr>
                <w:i/>
                <w:noProof/>
                <w:color w:val="000000" w:themeColor="text1"/>
                <w:sz w:val="16"/>
                <w:szCs w:val="16"/>
              </w:rPr>
              <w:t xml:space="preserve">NYT </w:t>
            </w:r>
            <w:r w:rsidR="002917C9">
              <w:rPr>
                <w:noProof/>
                <w:color w:val="000000" w:themeColor="text1"/>
                <w:sz w:val="16"/>
                <w:szCs w:val="16"/>
              </w:rPr>
              <w:t>article</w:t>
            </w:r>
            <w:r w:rsidR="009E4BA1">
              <w:rPr>
                <w:noProof/>
                <w:color w:val="000000" w:themeColor="text1"/>
                <w:sz w:val="16"/>
                <w:szCs w:val="16"/>
              </w:rPr>
              <w:t xml:space="preserve"> “Mexico City’s Aztec  Past Reaches Out to Present.”</w:t>
            </w:r>
          </w:p>
          <w:p w14:paraId="0AD206DA" w14:textId="4AD8B8E5" w:rsidR="0056536C" w:rsidRPr="002917C9" w:rsidRDefault="0056536C" w:rsidP="0056536C">
            <w:pPr>
              <w:rPr>
                <w:noProof/>
                <w:color w:val="000000" w:themeColor="text1"/>
                <w:sz w:val="16"/>
                <w:szCs w:val="16"/>
              </w:rPr>
            </w:pPr>
            <w:r w:rsidRPr="00FD6DB2">
              <w:rPr>
                <w:b/>
                <w:noProof/>
                <w:color w:val="000000" w:themeColor="text1"/>
                <w:sz w:val="16"/>
                <w:szCs w:val="16"/>
              </w:rPr>
              <w:t>Graphic Organizer:</w:t>
            </w:r>
            <w:r w:rsidRPr="00FD6DB2">
              <w:rPr>
                <w:noProof/>
                <w:color w:val="000000" w:themeColor="text1"/>
                <w:sz w:val="16"/>
                <w:szCs w:val="16"/>
              </w:rPr>
              <w:t xml:space="preserve"> </w:t>
            </w:r>
            <w:hyperlink r:id="rId7" w:anchor="connect11" w:history="1">
              <w:r w:rsidR="00CE193E" w:rsidRPr="00CE193E">
                <w:rPr>
                  <w:rStyle w:val="Hyperlink"/>
                  <w:b/>
                  <w:sz w:val="16"/>
                  <w:szCs w:val="16"/>
                </w:rPr>
                <w:t>Connect#11</w:t>
              </w:r>
            </w:hyperlink>
          </w:p>
        </w:tc>
        <w:tc>
          <w:tcPr>
            <w:tcW w:w="2860" w:type="dxa"/>
          </w:tcPr>
          <w:p w14:paraId="3B70B66A" w14:textId="5AD958F7" w:rsidR="009E4BA1" w:rsidRDefault="0056536C" w:rsidP="00FD6DB2">
            <w:pPr>
              <w:rPr>
                <w:noProof/>
                <w:color w:val="000000" w:themeColor="text1"/>
                <w:sz w:val="16"/>
                <w:szCs w:val="16"/>
              </w:rPr>
            </w:pPr>
            <w:r w:rsidRPr="00FD6DB2">
              <w:rPr>
                <w:b/>
                <w:noProof/>
                <w:color w:val="2F5496" w:themeColor="accent5" w:themeShade="BF"/>
                <w:sz w:val="16"/>
                <w:szCs w:val="16"/>
              </w:rPr>
              <w:t>Connect</w:t>
            </w:r>
            <w:r w:rsidRPr="00912524">
              <w:rPr>
                <w:noProof/>
                <w:color w:val="2F5496" w:themeColor="accent5" w:themeShade="BF"/>
                <w:sz w:val="16"/>
                <w:szCs w:val="16"/>
              </w:rPr>
              <w:t xml:space="preserve">: </w:t>
            </w:r>
            <w:r w:rsidRPr="009E4BA1">
              <w:rPr>
                <w:b/>
                <w:noProof/>
                <w:color w:val="000000" w:themeColor="text1"/>
                <w:sz w:val="16"/>
                <w:szCs w:val="16"/>
              </w:rPr>
              <w:t>States and verifies what is known and makes connections to prior knowledge</w:t>
            </w:r>
            <w:r w:rsidR="009E4BA1">
              <w:rPr>
                <w:noProof/>
                <w:color w:val="000000" w:themeColor="text1"/>
                <w:sz w:val="16"/>
                <w:szCs w:val="16"/>
              </w:rPr>
              <w:t xml:space="preserve"> </w:t>
            </w:r>
            <w:r w:rsidR="009E4BA1" w:rsidRPr="00FD6DB2">
              <w:rPr>
                <w:noProof/>
                <w:color w:val="000000" w:themeColor="text1"/>
                <w:sz w:val="16"/>
                <w:szCs w:val="16"/>
              </w:rPr>
              <w:t xml:space="preserve">about </w:t>
            </w:r>
            <w:r w:rsidR="009E4BA1">
              <w:rPr>
                <w:noProof/>
                <w:color w:val="000000" w:themeColor="text1"/>
                <w:sz w:val="16"/>
                <w:szCs w:val="16"/>
              </w:rPr>
              <w:t>artifacts</w:t>
            </w:r>
            <w:r w:rsidRPr="00FD6DB2">
              <w:rPr>
                <w:noProof/>
                <w:color w:val="000000" w:themeColor="text1"/>
                <w:sz w:val="16"/>
                <w:szCs w:val="16"/>
              </w:rPr>
              <w:t xml:space="preserve">. </w:t>
            </w:r>
          </w:p>
          <w:p w14:paraId="3E774DD2" w14:textId="34B44D8A" w:rsidR="0056536C" w:rsidRPr="00FB7BC9" w:rsidRDefault="0056536C" w:rsidP="009E4BA1">
            <w:pPr>
              <w:rPr>
                <w:rFonts w:ascii="Calibri" w:hAnsi="Calibri"/>
                <w:b/>
                <w:sz w:val="18"/>
                <w:szCs w:val="18"/>
              </w:rPr>
            </w:pPr>
            <w:r w:rsidRPr="00FD6DB2">
              <w:rPr>
                <w:b/>
                <w:noProof/>
                <w:color w:val="000000" w:themeColor="text1"/>
                <w:sz w:val="16"/>
                <w:szCs w:val="16"/>
              </w:rPr>
              <w:t>Graphic Organizer:</w:t>
            </w:r>
            <w:r w:rsidRPr="00FD6DB2">
              <w:rPr>
                <w:noProof/>
                <w:color w:val="000000" w:themeColor="text1"/>
                <w:sz w:val="16"/>
                <w:szCs w:val="16"/>
              </w:rPr>
              <w:t xml:space="preserve"> </w:t>
            </w:r>
            <w:hyperlink r:id="rId8" w:anchor="connect14" w:history="1">
              <w:r w:rsidR="00840EF3" w:rsidRPr="00840EF3">
                <w:rPr>
                  <w:rStyle w:val="Hyperlink"/>
                  <w:b/>
                  <w:sz w:val="16"/>
                  <w:szCs w:val="16"/>
                </w:rPr>
                <w:t>Connect#14</w:t>
              </w:r>
            </w:hyperlink>
          </w:p>
        </w:tc>
        <w:tc>
          <w:tcPr>
            <w:tcW w:w="3064" w:type="dxa"/>
          </w:tcPr>
          <w:p w14:paraId="1F46B4E6" w14:textId="716DD110" w:rsidR="0056536C" w:rsidRPr="00FB7BC9" w:rsidRDefault="0056536C" w:rsidP="00C27D91">
            <w:pPr>
              <w:rPr>
                <w:rFonts w:ascii="Calibri" w:hAnsi="Calibri"/>
                <w:b/>
                <w:sz w:val="18"/>
                <w:szCs w:val="18"/>
              </w:rPr>
            </w:pPr>
            <w:r w:rsidRPr="00FD6DB2">
              <w:rPr>
                <w:b/>
                <w:noProof/>
                <w:color w:val="2F5496" w:themeColor="accent5" w:themeShade="BF"/>
                <w:sz w:val="16"/>
                <w:szCs w:val="16"/>
              </w:rPr>
              <w:t>Connect:</w:t>
            </w:r>
            <w:r>
              <w:rPr>
                <w:b/>
                <w:noProof/>
                <w:color w:val="000000" w:themeColor="text1"/>
                <w:sz w:val="16"/>
                <w:szCs w:val="16"/>
              </w:rPr>
              <w:t xml:space="preserve"> </w:t>
            </w:r>
            <w:bookmarkStart w:id="0" w:name="_GoBack"/>
            <w:bookmarkEnd w:id="0"/>
          </w:p>
        </w:tc>
        <w:tc>
          <w:tcPr>
            <w:tcW w:w="2606" w:type="dxa"/>
          </w:tcPr>
          <w:p w14:paraId="255AF8C2" w14:textId="4F775EE1" w:rsidR="0056536C" w:rsidRDefault="0056536C" w:rsidP="00294545">
            <w:pPr>
              <w:pStyle w:val="Keypractices"/>
              <w:ind w:left="0"/>
              <w:rPr>
                <w:b w:val="0"/>
                <w:noProof/>
                <w:color w:val="auto"/>
                <w:sz w:val="16"/>
                <w:szCs w:val="16"/>
              </w:rPr>
            </w:pPr>
            <w:r w:rsidRPr="00912524">
              <w:rPr>
                <w:noProof/>
                <w:color w:val="2F5496" w:themeColor="accent5" w:themeShade="BF"/>
                <w:sz w:val="16"/>
                <w:szCs w:val="16"/>
              </w:rPr>
              <w:t>Connect</w:t>
            </w:r>
            <w:r w:rsidRPr="00912524">
              <w:rPr>
                <w:noProof/>
                <w:color w:val="auto"/>
                <w:sz w:val="16"/>
                <w:szCs w:val="16"/>
              </w:rPr>
              <w:t xml:space="preserve">: </w:t>
            </w:r>
            <w:r w:rsidRPr="00294545">
              <w:rPr>
                <w:noProof/>
                <w:color w:val="auto"/>
                <w:sz w:val="16"/>
                <w:szCs w:val="16"/>
              </w:rPr>
              <w:t>Develops a schema or mind map to express the big idea and the relationships among supporting ideas and topics of interest</w:t>
            </w:r>
            <w:r w:rsidRPr="00CD3586">
              <w:rPr>
                <w:b w:val="0"/>
                <w:noProof/>
                <w:color w:val="auto"/>
                <w:sz w:val="16"/>
                <w:szCs w:val="16"/>
              </w:rPr>
              <w:t xml:space="preserve"> ab</w:t>
            </w:r>
            <w:r w:rsidR="00E04AFE">
              <w:rPr>
                <w:b w:val="0"/>
                <w:noProof/>
                <w:color w:val="auto"/>
                <w:sz w:val="16"/>
                <w:szCs w:val="16"/>
              </w:rPr>
              <w:t xml:space="preserve">out </w:t>
            </w:r>
            <w:r w:rsidR="00FD6DB2">
              <w:rPr>
                <w:b w:val="0"/>
                <w:noProof/>
                <w:color w:val="auto"/>
                <w:sz w:val="16"/>
                <w:szCs w:val="16"/>
              </w:rPr>
              <w:t>Tenochtitlán</w:t>
            </w:r>
            <w:r w:rsidR="00E04AFE">
              <w:rPr>
                <w:b w:val="0"/>
                <w:noProof/>
                <w:color w:val="auto"/>
                <w:sz w:val="16"/>
                <w:szCs w:val="16"/>
              </w:rPr>
              <w:t>.</w:t>
            </w:r>
            <w:r>
              <w:rPr>
                <w:b w:val="0"/>
                <w:noProof/>
                <w:color w:val="auto"/>
                <w:sz w:val="16"/>
                <w:szCs w:val="16"/>
              </w:rPr>
              <w:t xml:space="preserve"> </w:t>
            </w:r>
          </w:p>
          <w:p w14:paraId="76969433" w14:textId="693C5222" w:rsidR="0056536C" w:rsidRPr="00FB7BC9" w:rsidRDefault="0056536C" w:rsidP="00294545">
            <w:pPr>
              <w:pStyle w:val="Keypractices"/>
              <w:ind w:left="0"/>
              <w:rPr>
                <w:noProof/>
                <w:color w:val="auto"/>
                <w:szCs w:val="18"/>
              </w:rPr>
            </w:pPr>
            <w:r>
              <w:rPr>
                <w:noProof/>
                <w:color w:val="auto"/>
                <w:sz w:val="16"/>
                <w:szCs w:val="16"/>
              </w:rPr>
              <w:t xml:space="preserve">Graphic Organizer: </w:t>
            </w:r>
            <w:hyperlink r:id="rId9" w:anchor="connect20" w:history="1">
              <w:r w:rsidR="00840EF3" w:rsidRPr="00840EF3">
                <w:rPr>
                  <w:rStyle w:val="Hyperlink"/>
                  <w:rFonts w:eastAsia="Calibri" w:cs="Calibri"/>
                  <w:bCs/>
                  <w:sz w:val="16"/>
                  <w:szCs w:val="16"/>
                </w:rPr>
                <w:t>Connect#20</w:t>
              </w:r>
            </w:hyperlink>
          </w:p>
        </w:tc>
      </w:tr>
      <w:tr w:rsidR="0056536C" w14:paraId="3C55F210" w14:textId="77777777" w:rsidTr="00336011">
        <w:trPr>
          <w:trHeight w:val="1388"/>
        </w:trPr>
        <w:tc>
          <w:tcPr>
            <w:tcW w:w="2527" w:type="dxa"/>
          </w:tcPr>
          <w:p w14:paraId="7E0B7D7A" w14:textId="77777777" w:rsidR="009E4BA1" w:rsidRDefault="009E4BA1" w:rsidP="00FD6DB2">
            <w:pPr>
              <w:rPr>
                <w:color w:val="000000" w:themeColor="text1"/>
                <w:sz w:val="16"/>
                <w:szCs w:val="16"/>
              </w:rPr>
            </w:pPr>
            <w:r w:rsidRPr="00912524">
              <w:rPr>
                <w:b/>
                <w:noProof/>
                <w:color w:val="2F5496" w:themeColor="accent5" w:themeShade="BF"/>
                <w:sz w:val="16"/>
                <w:szCs w:val="16"/>
              </w:rPr>
              <w:t xml:space="preserve">Wonder: </w:t>
            </w:r>
            <w:r w:rsidR="0056536C" w:rsidRPr="009E4BA1">
              <w:rPr>
                <w:b/>
                <w:color w:val="000000" w:themeColor="text1"/>
                <w:sz w:val="16"/>
                <w:szCs w:val="16"/>
              </w:rPr>
              <w:t>Assesses questions to determine which can be answered by simple facts, which cannot be answered, and which would lead to an interesting inquiry</w:t>
            </w:r>
            <w:r w:rsidR="0056536C" w:rsidRPr="00FD6DB2">
              <w:rPr>
                <w:color w:val="000000" w:themeColor="text1"/>
                <w:sz w:val="16"/>
                <w:szCs w:val="16"/>
              </w:rPr>
              <w:t xml:space="preserve"> about </w:t>
            </w:r>
            <w:proofErr w:type="spellStart"/>
            <w:r w:rsidR="00FD6DB2">
              <w:rPr>
                <w:color w:val="000000" w:themeColor="text1"/>
                <w:sz w:val="16"/>
                <w:szCs w:val="16"/>
              </w:rPr>
              <w:t>Tenochtitlán</w:t>
            </w:r>
            <w:proofErr w:type="spellEnd"/>
            <w:r w:rsidR="0056536C" w:rsidRPr="00FD6DB2">
              <w:rPr>
                <w:color w:val="000000" w:themeColor="text1"/>
                <w:sz w:val="16"/>
                <w:szCs w:val="16"/>
              </w:rPr>
              <w:t xml:space="preserve">. </w:t>
            </w:r>
          </w:p>
          <w:p w14:paraId="2C7CA0EC" w14:textId="10110DD6" w:rsidR="0056536C" w:rsidRPr="00FB7BC9" w:rsidRDefault="0056536C" w:rsidP="009E4BA1">
            <w:pPr>
              <w:rPr>
                <w:rFonts w:ascii="Calibri" w:hAnsi="Calibri"/>
                <w:b/>
                <w:sz w:val="18"/>
                <w:szCs w:val="18"/>
              </w:rPr>
            </w:pPr>
            <w:r w:rsidRPr="00FD6DB2">
              <w:rPr>
                <w:b/>
                <w:color w:val="000000" w:themeColor="text1"/>
                <w:sz w:val="16"/>
                <w:szCs w:val="16"/>
              </w:rPr>
              <w:t>Graphic Organizer:</w:t>
            </w:r>
            <w:r w:rsidRPr="00FD6DB2">
              <w:rPr>
                <w:color w:val="000000" w:themeColor="text1"/>
                <w:sz w:val="16"/>
                <w:szCs w:val="16"/>
              </w:rPr>
              <w:t xml:space="preserve"> </w:t>
            </w:r>
            <w:hyperlink r:id="rId10" w:anchor="wonder8" w:history="1">
              <w:r w:rsidR="00840EF3" w:rsidRPr="00840EF3">
                <w:rPr>
                  <w:rStyle w:val="Hyperlink"/>
                  <w:rFonts w:ascii="Calibri" w:eastAsia="Calibri" w:hAnsi="Calibri" w:cs="Calibri"/>
                  <w:b/>
                  <w:bCs/>
                  <w:sz w:val="16"/>
                  <w:szCs w:val="16"/>
                </w:rPr>
                <w:t>Wonder#8</w:t>
              </w:r>
            </w:hyperlink>
          </w:p>
        </w:tc>
        <w:tc>
          <w:tcPr>
            <w:tcW w:w="2860" w:type="dxa"/>
          </w:tcPr>
          <w:p w14:paraId="1C799D71" w14:textId="77777777" w:rsidR="00F27574" w:rsidRDefault="0056536C" w:rsidP="00F27574">
            <w:pPr>
              <w:rPr>
                <w:noProof/>
                <w:color w:val="000000" w:themeColor="text1"/>
                <w:sz w:val="16"/>
                <w:szCs w:val="16"/>
              </w:rPr>
            </w:pPr>
            <w:r w:rsidRPr="00912524">
              <w:rPr>
                <w:b/>
                <w:noProof/>
                <w:color w:val="2F5496" w:themeColor="accent5" w:themeShade="BF"/>
                <w:sz w:val="16"/>
                <w:szCs w:val="16"/>
              </w:rPr>
              <w:t xml:space="preserve">Wonder: </w:t>
            </w:r>
            <w:r w:rsidR="00F27574">
              <w:rPr>
                <w:b/>
                <w:noProof/>
                <w:color w:val="000000" w:themeColor="text1"/>
                <w:sz w:val="16"/>
                <w:szCs w:val="16"/>
              </w:rPr>
              <w:t>Refines questions to guide the search for different types of information.</w:t>
            </w:r>
            <w:r>
              <w:rPr>
                <w:noProof/>
                <w:color w:val="000000" w:themeColor="text1"/>
                <w:sz w:val="16"/>
                <w:szCs w:val="16"/>
              </w:rPr>
              <w:t xml:space="preserve"> </w:t>
            </w:r>
          </w:p>
          <w:p w14:paraId="44365AB8" w14:textId="02C92590" w:rsidR="0056536C" w:rsidRPr="00FB7BC9" w:rsidRDefault="0056536C" w:rsidP="00F27574">
            <w:pPr>
              <w:rPr>
                <w:rFonts w:ascii="Calibri" w:hAnsi="Calibri"/>
                <w:b/>
                <w:sz w:val="18"/>
                <w:szCs w:val="18"/>
              </w:rPr>
            </w:pPr>
            <w:r>
              <w:rPr>
                <w:b/>
                <w:noProof/>
                <w:color w:val="000000" w:themeColor="text1"/>
                <w:sz w:val="16"/>
                <w:szCs w:val="16"/>
              </w:rPr>
              <w:t>Graphic Organizer</w:t>
            </w:r>
            <w:r>
              <w:rPr>
                <w:noProof/>
                <w:color w:val="000000" w:themeColor="text1"/>
                <w:sz w:val="16"/>
                <w:szCs w:val="16"/>
              </w:rPr>
              <w:t xml:space="preserve">: </w:t>
            </w:r>
            <w:hyperlink r:id="rId11" w:anchor="wonder15" w:history="1">
              <w:r w:rsidR="00840EF3" w:rsidRPr="00840EF3">
                <w:rPr>
                  <w:rStyle w:val="Hyperlink"/>
                  <w:b/>
                  <w:sz w:val="16"/>
                  <w:szCs w:val="16"/>
                </w:rPr>
                <w:t>Wonder#15</w:t>
              </w:r>
            </w:hyperlink>
          </w:p>
        </w:tc>
        <w:tc>
          <w:tcPr>
            <w:tcW w:w="3064" w:type="dxa"/>
          </w:tcPr>
          <w:p w14:paraId="0230733A" w14:textId="0C3888CE" w:rsidR="0056536C" w:rsidRDefault="0056536C" w:rsidP="00C27D91">
            <w:pPr>
              <w:pStyle w:val="Keypractices"/>
              <w:ind w:left="0"/>
              <w:rPr>
                <w:b w:val="0"/>
                <w:noProof/>
                <w:color w:val="000000" w:themeColor="text1"/>
                <w:sz w:val="16"/>
                <w:szCs w:val="16"/>
              </w:rPr>
            </w:pPr>
            <w:r w:rsidRPr="00912524">
              <w:rPr>
                <w:noProof/>
                <w:color w:val="2F5496" w:themeColor="accent5" w:themeShade="BF"/>
                <w:sz w:val="16"/>
                <w:szCs w:val="16"/>
              </w:rPr>
              <w:t>W</w:t>
            </w:r>
            <w:r w:rsidR="00C27D91">
              <w:rPr>
                <w:noProof/>
                <w:color w:val="2F5496" w:themeColor="accent5" w:themeShade="BF"/>
                <w:sz w:val="16"/>
                <w:szCs w:val="16"/>
              </w:rPr>
              <w:t>onder:</w:t>
            </w:r>
            <w:r>
              <w:rPr>
                <w:b w:val="0"/>
                <w:noProof/>
                <w:color w:val="000000" w:themeColor="text1"/>
                <w:sz w:val="16"/>
                <w:szCs w:val="16"/>
              </w:rPr>
              <w:t xml:space="preserve"> </w:t>
            </w:r>
            <w:r w:rsidR="00C27D91">
              <w:rPr>
                <w:noProof/>
                <w:color w:val="000000" w:themeColor="text1"/>
                <w:sz w:val="16"/>
                <w:szCs w:val="16"/>
              </w:rPr>
              <w:t xml:space="preserve">Analyzes and evaluates what  is known, observed, or experienced to form a tentative thesis or hypothesis </w:t>
            </w:r>
            <w:r w:rsidR="00C27D91">
              <w:rPr>
                <w:b w:val="0"/>
                <w:noProof/>
                <w:color w:val="000000" w:themeColor="text1"/>
                <w:sz w:val="16"/>
                <w:szCs w:val="16"/>
              </w:rPr>
              <w:t>about how</w:t>
            </w:r>
            <w:r w:rsidR="00C27D91" w:rsidRPr="00C27D91">
              <w:rPr>
                <w:rFonts w:asciiTheme="minorHAnsi" w:eastAsiaTheme="minorHAnsi" w:hAnsiTheme="minorHAnsi" w:cstheme="minorBidi"/>
                <w:b w:val="0"/>
                <w:color w:val="auto"/>
                <w:szCs w:val="18"/>
              </w:rPr>
              <w:t xml:space="preserve"> </w:t>
            </w:r>
            <w:r w:rsidR="00C27D91" w:rsidRPr="00C27D91">
              <w:rPr>
                <w:b w:val="0"/>
                <w:noProof/>
                <w:color w:val="000000" w:themeColor="text1"/>
                <w:sz w:val="16"/>
                <w:szCs w:val="16"/>
              </w:rPr>
              <w:t xml:space="preserve">Tenochtitlán </w:t>
            </w:r>
            <w:r w:rsidR="00C27D91">
              <w:rPr>
                <w:b w:val="0"/>
                <w:noProof/>
                <w:color w:val="000000" w:themeColor="text1"/>
                <w:sz w:val="16"/>
                <w:szCs w:val="16"/>
              </w:rPr>
              <w:t xml:space="preserve">sustained itself. </w:t>
            </w:r>
            <w:r>
              <w:rPr>
                <w:b w:val="0"/>
                <w:noProof/>
                <w:color w:val="000000" w:themeColor="text1"/>
                <w:sz w:val="16"/>
                <w:szCs w:val="16"/>
              </w:rPr>
              <w:t xml:space="preserve">  </w:t>
            </w:r>
          </w:p>
          <w:p w14:paraId="74432EA4" w14:textId="41C5211F" w:rsidR="0056536C" w:rsidRPr="00FB7BC9" w:rsidRDefault="0056536C" w:rsidP="00C27D91">
            <w:pPr>
              <w:pStyle w:val="Keypractices"/>
              <w:ind w:left="0"/>
              <w:rPr>
                <w:szCs w:val="18"/>
              </w:rPr>
            </w:pPr>
            <w:r>
              <w:rPr>
                <w:noProof/>
                <w:color w:val="000000" w:themeColor="text1"/>
                <w:sz w:val="16"/>
                <w:szCs w:val="16"/>
              </w:rPr>
              <w:t xml:space="preserve">Graphic Organizer: </w:t>
            </w:r>
            <w:hyperlink r:id="rId12" w:anchor="wonder12" w:history="1">
              <w:r w:rsidR="00840EF3" w:rsidRPr="00840EF3">
                <w:rPr>
                  <w:rStyle w:val="Hyperlink"/>
                  <w:sz w:val="16"/>
                  <w:szCs w:val="16"/>
                </w:rPr>
                <w:t>Wonder#12</w:t>
              </w:r>
            </w:hyperlink>
          </w:p>
        </w:tc>
        <w:tc>
          <w:tcPr>
            <w:tcW w:w="2606" w:type="dxa"/>
          </w:tcPr>
          <w:p w14:paraId="506135B3" w14:textId="4BE3040F" w:rsidR="0056536C" w:rsidRPr="00FB7BC9" w:rsidRDefault="0056536C" w:rsidP="00294545">
            <w:pPr>
              <w:pStyle w:val="Keypractices"/>
              <w:ind w:left="0"/>
              <w:rPr>
                <w:szCs w:val="18"/>
              </w:rPr>
            </w:pPr>
            <w:r w:rsidRPr="00912524">
              <w:rPr>
                <w:noProof/>
                <w:color w:val="2F5496" w:themeColor="accent5" w:themeShade="BF"/>
                <w:sz w:val="16"/>
                <w:szCs w:val="16"/>
              </w:rPr>
              <w:t xml:space="preserve">Wonder: </w:t>
            </w:r>
            <w:r w:rsidRPr="00294545">
              <w:rPr>
                <w:noProof/>
                <w:color w:val="000000" w:themeColor="text1"/>
                <w:sz w:val="16"/>
                <w:szCs w:val="16"/>
              </w:rPr>
              <w:t xml:space="preserve">Determines the kind of information needed to investigate the complexities </w:t>
            </w:r>
            <w:r w:rsidR="00294545" w:rsidRPr="00294545">
              <w:rPr>
                <w:noProof/>
                <w:color w:val="000000" w:themeColor="text1"/>
                <w:sz w:val="16"/>
                <w:szCs w:val="16"/>
              </w:rPr>
              <w:t>of the topic and</w:t>
            </w:r>
            <w:r w:rsidR="00FD6DB2" w:rsidRPr="00294545">
              <w:rPr>
                <w:noProof/>
                <w:color w:val="000000" w:themeColor="text1"/>
                <w:sz w:val="16"/>
                <w:szCs w:val="16"/>
              </w:rPr>
              <w:t xml:space="preserve"> </w:t>
            </w:r>
            <w:r w:rsidRPr="00294545">
              <w:rPr>
                <w:noProof/>
                <w:color w:val="000000" w:themeColor="text1"/>
                <w:sz w:val="16"/>
                <w:szCs w:val="16"/>
              </w:rPr>
              <w:t>whether different points of view will be important.</w:t>
            </w:r>
          </w:p>
        </w:tc>
      </w:tr>
      <w:tr w:rsidR="0056536C" w14:paraId="34DAD64A" w14:textId="77777777" w:rsidTr="00336011">
        <w:trPr>
          <w:trHeight w:val="850"/>
        </w:trPr>
        <w:tc>
          <w:tcPr>
            <w:tcW w:w="2527" w:type="dxa"/>
          </w:tcPr>
          <w:p w14:paraId="7667A324" w14:textId="712CEAF8" w:rsidR="009E4BA1" w:rsidRDefault="0056536C" w:rsidP="0056536C">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 xml:space="preserve">Investigate: </w:t>
            </w:r>
            <w:r w:rsidR="00F27574" w:rsidRPr="00F27574">
              <w:rPr>
                <w:rFonts w:ascii="Calibri" w:hAnsi="Calibri"/>
                <w:b/>
                <w:noProof/>
                <w:color w:val="000000" w:themeColor="text1"/>
                <w:sz w:val="16"/>
                <w:szCs w:val="16"/>
              </w:rPr>
              <w:t>Uses different formats as sources of information</w:t>
            </w:r>
            <w:r w:rsidR="00F27574">
              <w:rPr>
                <w:rFonts w:ascii="Calibri" w:hAnsi="Calibri"/>
                <w:noProof/>
                <w:color w:val="000000" w:themeColor="text1"/>
                <w:sz w:val="16"/>
                <w:szCs w:val="16"/>
              </w:rPr>
              <w:t xml:space="preserve"> </w:t>
            </w:r>
            <w:r w:rsidR="009E4BA1">
              <w:rPr>
                <w:rFonts w:ascii="Calibri" w:hAnsi="Calibri"/>
                <w:noProof/>
                <w:color w:val="000000" w:themeColor="text1"/>
                <w:sz w:val="16"/>
                <w:szCs w:val="16"/>
              </w:rPr>
              <w:t xml:space="preserve">while examining a collection of maps featuring </w:t>
            </w:r>
            <w:proofErr w:type="spellStart"/>
            <w:r w:rsidR="009E4BA1">
              <w:rPr>
                <w:color w:val="000000" w:themeColor="text1"/>
                <w:sz w:val="16"/>
                <w:szCs w:val="16"/>
              </w:rPr>
              <w:t>Tenochtitlán</w:t>
            </w:r>
            <w:proofErr w:type="spellEnd"/>
            <w:r w:rsidR="009E4BA1">
              <w:rPr>
                <w:color w:val="000000" w:themeColor="text1"/>
                <w:sz w:val="16"/>
                <w:szCs w:val="16"/>
              </w:rPr>
              <w:t xml:space="preserve"> at different scales and with different purposes in mind.</w:t>
            </w:r>
          </w:p>
          <w:p w14:paraId="48342814" w14:textId="7AE85CAD" w:rsidR="0056536C" w:rsidRPr="009E4BA1" w:rsidRDefault="0056536C" w:rsidP="009E4BA1">
            <w:pPr>
              <w:rPr>
                <w:rFonts w:ascii="Calibri" w:hAnsi="Calibri"/>
                <w:noProof/>
                <w:color w:val="000000" w:themeColor="text1"/>
                <w:sz w:val="16"/>
                <w:szCs w:val="16"/>
              </w:rPr>
            </w:pPr>
            <w:r>
              <w:rPr>
                <w:rFonts w:ascii="Calibri" w:hAnsi="Calibri"/>
                <w:b/>
                <w:noProof/>
                <w:color w:val="000000" w:themeColor="text1"/>
                <w:sz w:val="16"/>
                <w:szCs w:val="16"/>
              </w:rPr>
              <w:t>Graphic Organizer:</w:t>
            </w:r>
            <w:r>
              <w:rPr>
                <w:rFonts w:ascii="Calibri" w:hAnsi="Calibri"/>
                <w:noProof/>
                <w:color w:val="000000" w:themeColor="text1"/>
                <w:sz w:val="16"/>
                <w:szCs w:val="16"/>
              </w:rPr>
              <w:t xml:space="preserve"> </w:t>
            </w:r>
            <w:hyperlink r:id="rId13" w:anchor="investigate75" w:history="1">
              <w:r w:rsidR="00840EF3" w:rsidRPr="00840EF3">
                <w:rPr>
                  <w:rStyle w:val="Hyperlink"/>
                  <w:b/>
                  <w:spacing w:val="-1"/>
                  <w:sz w:val="16"/>
                  <w:szCs w:val="16"/>
                </w:rPr>
                <w:t>Investigate#75</w:t>
              </w:r>
            </w:hyperlink>
          </w:p>
        </w:tc>
        <w:tc>
          <w:tcPr>
            <w:tcW w:w="2860" w:type="dxa"/>
          </w:tcPr>
          <w:p w14:paraId="13F2600F" w14:textId="6C42018F" w:rsidR="0056536C" w:rsidRPr="00840EF3" w:rsidRDefault="0056536C" w:rsidP="00F27574">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Investigate:</w:t>
            </w:r>
            <w:r>
              <w:rPr>
                <w:rFonts w:ascii="Calibri" w:hAnsi="Calibri"/>
                <w:noProof/>
                <w:color w:val="000000" w:themeColor="text1"/>
                <w:sz w:val="16"/>
                <w:szCs w:val="16"/>
              </w:rPr>
              <w:t xml:space="preserve"> </w:t>
            </w:r>
            <w:r w:rsidR="00F27574" w:rsidRPr="009E4BA1">
              <w:rPr>
                <w:rFonts w:ascii="Calibri" w:hAnsi="Calibri"/>
                <w:b/>
                <w:noProof/>
                <w:color w:val="000000" w:themeColor="text1"/>
                <w:sz w:val="16"/>
                <w:szCs w:val="16"/>
              </w:rPr>
              <w:t xml:space="preserve">Analyzes </w:t>
            </w:r>
            <w:r w:rsidR="00F27574">
              <w:rPr>
                <w:rFonts w:ascii="Calibri" w:hAnsi="Calibri"/>
                <w:b/>
                <w:noProof/>
                <w:color w:val="000000" w:themeColor="text1"/>
                <w:sz w:val="16"/>
                <w:szCs w:val="16"/>
              </w:rPr>
              <w:t>pictures</w:t>
            </w:r>
            <w:r w:rsidR="00F27574" w:rsidRPr="009E4BA1">
              <w:rPr>
                <w:rFonts w:ascii="Calibri" w:hAnsi="Calibri"/>
                <w:b/>
                <w:noProof/>
                <w:color w:val="000000" w:themeColor="text1"/>
                <w:sz w:val="16"/>
                <w:szCs w:val="16"/>
              </w:rPr>
              <w:t xml:space="preserve"> and other information presented visually to determine main ideas and supporting details</w:t>
            </w:r>
            <w:r w:rsidR="00F27574">
              <w:rPr>
                <w:rFonts w:ascii="Calibri" w:hAnsi="Calibri"/>
                <w:noProof/>
                <w:color w:val="000000" w:themeColor="text1"/>
                <w:sz w:val="16"/>
                <w:szCs w:val="16"/>
              </w:rPr>
              <w:t xml:space="preserve"> while examining an image of the </w:t>
            </w:r>
            <w:r w:rsidR="00F27574" w:rsidRPr="00F27574">
              <w:t xml:space="preserve"> </w:t>
            </w:r>
            <w:r w:rsidR="00F27574" w:rsidRPr="00F27574">
              <w:rPr>
                <w:rFonts w:ascii="Calibri" w:hAnsi="Calibri"/>
                <w:noProof/>
                <w:color w:val="000000" w:themeColor="text1"/>
                <w:sz w:val="16"/>
                <w:szCs w:val="16"/>
              </w:rPr>
              <w:t>Coyolxauhqui Stone</w:t>
            </w:r>
            <w:r w:rsidR="00F27574">
              <w:rPr>
                <w:rFonts w:ascii="Calibri" w:hAnsi="Calibri"/>
                <w:noProof/>
                <w:color w:val="000000" w:themeColor="text1"/>
                <w:sz w:val="16"/>
                <w:szCs w:val="16"/>
              </w:rPr>
              <w:t>, the remnants of a skull rack, and an Aztec calendar stone.</w:t>
            </w:r>
          </w:p>
        </w:tc>
        <w:tc>
          <w:tcPr>
            <w:tcW w:w="3064" w:type="dxa"/>
          </w:tcPr>
          <w:p w14:paraId="6D314654" w14:textId="01614374" w:rsidR="0056536C" w:rsidRPr="00C27D91" w:rsidRDefault="0056536C" w:rsidP="0056536C">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Investigate:</w:t>
            </w:r>
            <w:r>
              <w:rPr>
                <w:rFonts w:ascii="Calibri" w:hAnsi="Calibri"/>
                <w:noProof/>
                <w:color w:val="000000" w:themeColor="text1"/>
                <w:sz w:val="16"/>
                <w:szCs w:val="16"/>
              </w:rPr>
              <w:t xml:space="preserve"> </w:t>
            </w:r>
            <w:r w:rsidRPr="00C27D91">
              <w:rPr>
                <w:rFonts w:ascii="Calibri" w:hAnsi="Calibri"/>
                <w:b/>
                <w:noProof/>
                <w:color w:val="000000" w:themeColor="text1"/>
                <w:sz w:val="16"/>
                <w:szCs w:val="16"/>
              </w:rPr>
              <w:t>Recognizes the effect of different perspectives and points of view on information</w:t>
            </w:r>
            <w:r>
              <w:rPr>
                <w:rFonts w:ascii="Calibri" w:hAnsi="Calibri"/>
                <w:noProof/>
                <w:color w:val="000000" w:themeColor="text1"/>
                <w:sz w:val="16"/>
                <w:szCs w:val="16"/>
              </w:rPr>
              <w:t xml:space="preserve"> </w:t>
            </w:r>
            <w:r w:rsidR="00C27D91">
              <w:rPr>
                <w:rFonts w:ascii="Calibri" w:hAnsi="Calibri"/>
                <w:noProof/>
                <w:color w:val="000000" w:themeColor="text1"/>
                <w:sz w:val="16"/>
                <w:szCs w:val="16"/>
              </w:rPr>
              <w:t xml:space="preserve">while reading an excerpt from </w:t>
            </w:r>
            <w:r w:rsidR="00C27D91" w:rsidRPr="00C27D91">
              <w:rPr>
                <w:rFonts w:ascii="Calibri" w:hAnsi="Calibri"/>
                <w:noProof/>
                <w:color w:val="000000" w:themeColor="text1"/>
                <w:sz w:val="16"/>
                <w:szCs w:val="16"/>
              </w:rPr>
              <w:t xml:space="preserve">Cortés’s 1520 letter to Charles V </w:t>
            </w:r>
            <w:r w:rsidR="00C27D91">
              <w:rPr>
                <w:rFonts w:ascii="Calibri" w:hAnsi="Calibri"/>
                <w:noProof/>
                <w:color w:val="000000" w:themeColor="text1"/>
                <w:sz w:val="16"/>
                <w:szCs w:val="16"/>
              </w:rPr>
              <w:t>as well as while examining</w:t>
            </w:r>
            <w:r w:rsidR="00294545" w:rsidRPr="00294545">
              <w:rPr>
                <w:rFonts w:ascii="Calibri" w:hAnsi="Calibri"/>
                <w:noProof/>
                <w:color w:val="000000" w:themeColor="text1"/>
                <w:sz w:val="16"/>
                <w:szCs w:val="16"/>
              </w:rPr>
              <w:t xml:space="preserve"> an annotated codex of the tribute system </w:t>
            </w:r>
            <w:r w:rsidR="00294545">
              <w:rPr>
                <w:rFonts w:ascii="Calibri" w:hAnsi="Calibri"/>
                <w:noProof/>
                <w:color w:val="000000" w:themeColor="text1"/>
                <w:sz w:val="16"/>
                <w:szCs w:val="16"/>
              </w:rPr>
              <w:t>and</w:t>
            </w:r>
            <w:r w:rsidR="00C27D91">
              <w:rPr>
                <w:rFonts w:ascii="Calibri" w:hAnsi="Calibri"/>
                <w:noProof/>
                <w:color w:val="000000" w:themeColor="text1"/>
                <w:sz w:val="16"/>
                <w:szCs w:val="16"/>
              </w:rPr>
              <w:t xml:space="preserve"> a model of </w:t>
            </w:r>
            <w:r w:rsidR="00C27D91">
              <w:rPr>
                <w:rFonts w:ascii="Calibri" w:hAnsi="Calibri"/>
                <w:i/>
                <w:noProof/>
                <w:color w:val="000000" w:themeColor="text1"/>
                <w:sz w:val="16"/>
                <w:szCs w:val="16"/>
              </w:rPr>
              <w:t>chinampas</w:t>
            </w:r>
            <w:r w:rsidR="00C27D91">
              <w:rPr>
                <w:rFonts w:ascii="Calibri" w:hAnsi="Calibri"/>
                <w:noProof/>
                <w:color w:val="000000" w:themeColor="text1"/>
                <w:sz w:val="16"/>
                <w:szCs w:val="16"/>
              </w:rPr>
              <w:t>.</w:t>
            </w:r>
          </w:p>
          <w:p w14:paraId="545BDC4A" w14:textId="45D0C120" w:rsidR="0056536C" w:rsidRPr="00FB7BC9" w:rsidRDefault="0056536C" w:rsidP="00C27D91">
            <w:pPr>
              <w:rPr>
                <w:rFonts w:ascii="Calibri" w:hAnsi="Calibri"/>
                <w:b/>
                <w:sz w:val="18"/>
                <w:szCs w:val="18"/>
              </w:rPr>
            </w:pPr>
            <w:r>
              <w:rPr>
                <w:rFonts w:ascii="Calibri" w:hAnsi="Calibri"/>
                <w:b/>
                <w:noProof/>
                <w:color w:val="000000" w:themeColor="text1"/>
                <w:sz w:val="16"/>
                <w:szCs w:val="16"/>
              </w:rPr>
              <w:t xml:space="preserve">Graphic Organizer: </w:t>
            </w:r>
            <w:hyperlink r:id="rId14" w:anchor="investigate76" w:history="1">
              <w:r w:rsidR="00840EF3" w:rsidRPr="00840EF3">
                <w:rPr>
                  <w:rStyle w:val="Hyperlink"/>
                  <w:b/>
                  <w:sz w:val="16"/>
                  <w:szCs w:val="16"/>
                </w:rPr>
                <w:t>Investigate#76</w:t>
              </w:r>
            </w:hyperlink>
          </w:p>
        </w:tc>
        <w:tc>
          <w:tcPr>
            <w:tcW w:w="2606" w:type="dxa"/>
          </w:tcPr>
          <w:p w14:paraId="486EF9D8" w14:textId="77777777" w:rsidR="0056536C" w:rsidRDefault="0056536C" w:rsidP="00294545">
            <w:pPr>
              <w:rPr>
                <w:rFonts w:ascii="Calibri" w:hAnsi="Calibri"/>
                <w:noProof/>
                <w:color w:val="000000" w:themeColor="text1"/>
                <w:sz w:val="16"/>
                <w:szCs w:val="16"/>
              </w:rPr>
            </w:pPr>
            <w:r w:rsidRPr="00912524">
              <w:rPr>
                <w:rFonts w:ascii="Calibri" w:hAnsi="Calibri"/>
                <w:b/>
                <w:noProof/>
                <w:color w:val="2F5496" w:themeColor="accent5" w:themeShade="BF"/>
                <w:sz w:val="16"/>
                <w:szCs w:val="16"/>
              </w:rPr>
              <w:t xml:space="preserve">Investigate: </w:t>
            </w:r>
            <w:r w:rsidR="00294545">
              <w:rPr>
                <w:rFonts w:ascii="Calibri" w:hAnsi="Calibri"/>
                <w:b/>
                <w:noProof/>
                <w:color w:val="000000" w:themeColor="text1"/>
                <w:sz w:val="16"/>
                <w:szCs w:val="16"/>
              </w:rPr>
              <w:t xml:space="preserve">Takes notes using one or more of a variety of notetaking strategies, including reflecting on the information </w:t>
            </w:r>
            <w:r w:rsidR="00294545">
              <w:rPr>
                <w:rFonts w:ascii="Calibri" w:hAnsi="Calibri"/>
                <w:noProof/>
                <w:color w:val="000000" w:themeColor="text1"/>
                <w:sz w:val="16"/>
                <w:szCs w:val="16"/>
              </w:rPr>
              <w:t xml:space="preserve">while reading an excerpt from </w:t>
            </w:r>
            <w:r w:rsidR="00294545">
              <w:rPr>
                <w:rFonts w:ascii="Calibri" w:hAnsi="Calibri"/>
                <w:i/>
                <w:noProof/>
                <w:color w:val="000000" w:themeColor="text1"/>
                <w:sz w:val="16"/>
                <w:szCs w:val="16"/>
              </w:rPr>
              <w:t xml:space="preserve">Guns, Germs, and Steel </w:t>
            </w:r>
            <w:r w:rsidR="00294545">
              <w:rPr>
                <w:rFonts w:ascii="Calibri" w:hAnsi="Calibri"/>
                <w:noProof/>
                <w:color w:val="000000" w:themeColor="text1"/>
                <w:sz w:val="16"/>
                <w:szCs w:val="16"/>
              </w:rPr>
              <w:t xml:space="preserve">and an excerpt from </w:t>
            </w:r>
            <w:r w:rsidR="00294545">
              <w:rPr>
                <w:rFonts w:ascii="Calibri" w:hAnsi="Calibri"/>
                <w:i/>
                <w:noProof/>
                <w:color w:val="000000" w:themeColor="text1"/>
                <w:sz w:val="16"/>
                <w:szCs w:val="16"/>
              </w:rPr>
              <w:t>Daily Life of the Aztecs: People of the Sun and Earth</w:t>
            </w:r>
            <w:r w:rsidR="00294545">
              <w:rPr>
                <w:rFonts w:ascii="Calibri" w:hAnsi="Calibri"/>
                <w:noProof/>
                <w:color w:val="000000" w:themeColor="text1"/>
                <w:sz w:val="16"/>
                <w:szCs w:val="16"/>
              </w:rPr>
              <w:t>.</w:t>
            </w:r>
          </w:p>
          <w:p w14:paraId="29684D12" w14:textId="0EB42546" w:rsidR="00294545" w:rsidRDefault="00294545" w:rsidP="00294545">
            <w:pPr>
              <w:rPr>
                <w:rFonts w:ascii="Calibri" w:hAnsi="Calibri"/>
                <w:b/>
                <w:noProof/>
                <w:color w:val="000000" w:themeColor="text1"/>
                <w:sz w:val="16"/>
                <w:szCs w:val="16"/>
              </w:rPr>
            </w:pPr>
            <w:r>
              <w:rPr>
                <w:rFonts w:ascii="Calibri" w:hAnsi="Calibri"/>
                <w:b/>
                <w:noProof/>
                <w:color w:val="000000" w:themeColor="text1"/>
                <w:sz w:val="16"/>
                <w:szCs w:val="16"/>
              </w:rPr>
              <w:t>Graphic Organizer:</w:t>
            </w:r>
            <w:hyperlink r:id="rId15" w:anchor="investigate85" w:history="1">
              <w:r w:rsidR="00840EF3" w:rsidRPr="00840EF3">
                <w:rPr>
                  <w:rStyle w:val="Hyperlink"/>
                  <w:b/>
                  <w:sz w:val="16"/>
                  <w:szCs w:val="16"/>
                </w:rPr>
                <w:t>Investigate#85</w:t>
              </w:r>
            </w:hyperlink>
          </w:p>
          <w:p w14:paraId="631EEF9A" w14:textId="6DA4803A" w:rsidR="00BE0AEC" w:rsidRPr="00294545" w:rsidRDefault="00BE0AEC" w:rsidP="00294545">
            <w:pPr>
              <w:rPr>
                <w:rFonts w:ascii="Calibri" w:hAnsi="Calibri"/>
                <w:b/>
                <w:sz w:val="18"/>
                <w:szCs w:val="18"/>
              </w:rPr>
            </w:pPr>
            <w:hyperlink r:id="rId16" w:history="1">
              <w:r w:rsidRPr="00BE0AEC">
                <w:rPr>
                  <w:rStyle w:val="Hyperlink"/>
                  <w:rFonts w:ascii="Calibri" w:hAnsi="Calibri"/>
                  <w:b/>
                  <w:noProof/>
                  <w:color w:val="000000" w:themeColor="text1"/>
                  <w:sz w:val="16"/>
                  <w:szCs w:val="16"/>
                </w:rPr>
                <w:t>C3 Resources</w:t>
              </w:r>
            </w:hyperlink>
          </w:p>
        </w:tc>
      </w:tr>
      <w:tr w:rsidR="0056536C" w14:paraId="6B4E3ACF" w14:textId="77777777" w:rsidTr="00336011">
        <w:trPr>
          <w:trHeight w:val="1082"/>
        </w:trPr>
        <w:tc>
          <w:tcPr>
            <w:tcW w:w="2527" w:type="dxa"/>
          </w:tcPr>
          <w:p w14:paraId="39D20650" w14:textId="528FD714" w:rsidR="0056536C" w:rsidRPr="00FB7BC9" w:rsidRDefault="0056536C" w:rsidP="00FD6DB2">
            <w:pPr>
              <w:rPr>
                <w:rFonts w:ascii="Calibri" w:hAnsi="Calibri"/>
                <w:b/>
                <w:sz w:val="18"/>
                <w:szCs w:val="18"/>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005B3FD5" w:rsidRPr="005B3FD5">
              <w:rPr>
                <w:noProof/>
                <w:color w:val="000000" w:themeColor="text1"/>
                <w:sz w:val="16"/>
                <w:szCs w:val="16"/>
              </w:rPr>
              <w:t>List</w:t>
            </w:r>
            <w:r w:rsidR="00FA1C48">
              <w:rPr>
                <w:noProof/>
                <w:color w:val="000000" w:themeColor="text1"/>
                <w:sz w:val="16"/>
                <w:szCs w:val="16"/>
              </w:rPr>
              <w:t>s</w:t>
            </w:r>
            <w:r w:rsidR="005B3FD5" w:rsidRPr="005B3FD5">
              <w:rPr>
                <w:noProof/>
                <w:color w:val="000000" w:themeColor="text1"/>
                <w:sz w:val="16"/>
                <w:szCs w:val="16"/>
              </w:rPr>
              <w:t xml:space="preserve"> key features found on a series of maps and describe</w:t>
            </w:r>
            <w:r w:rsidR="009E4BA1">
              <w:rPr>
                <w:noProof/>
                <w:color w:val="000000" w:themeColor="text1"/>
                <w:sz w:val="16"/>
                <w:szCs w:val="16"/>
              </w:rPr>
              <w:t>s</w:t>
            </w:r>
            <w:r w:rsidR="005B3FD5" w:rsidRPr="005B3FD5">
              <w:rPr>
                <w:noProof/>
                <w:color w:val="000000" w:themeColor="text1"/>
                <w:sz w:val="16"/>
                <w:szCs w:val="16"/>
              </w:rPr>
              <w:t xml:space="preserve"> how each map uniquely answers the questions “Where is Tenochtitlán?”</w:t>
            </w:r>
          </w:p>
        </w:tc>
        <w:tc>
          <w:tcPr>
            <w:tcW w:w="2860" w:type="dxa"/>
          </w:tcPr>
          <w:p w14:paraId="24DA06EE" w14:textId="2FE3F767" w:rsidR="00F27574" w:rsidRPr="00F27574" w:rsidRDefault="0056536C" w:rsidP="00F27574">
            <w:pPr>
              <w:rPr>
                <w:noProof/>
                <w:color w:val="000000" w:themeColor="text1"/>
                <w:sz w:val="16"/>
                <w:szCs w:val="16"/>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Pr="00F27574">
              <w:rPr>
                <w:b/>
                <w:noProof/>
                <w:color w:val="000000" w:themeColor="text1"/>
                <w:sz w:val="16"/>
                <w:szCs w:val="16"/>
              </w:rPr>
              <w:t xml:space="preserve">Draws conclusions based on </w:t>
            </w:r>
            <w:r w:rsidR="00F27574">
              <w:rPr>
                <w:b/>
                <w:noProof/>
                <w:color w:val="000000" w:themeColor="text1"/>
                <w:sz w:val="16"/>
                <w:szCs w:val="16"/>
              </w:rPr>
              <w:t xml:space="preserve">explicit and implied information </w:t>
            </w:r>
            <w:r w:rsidR="00F27574">
              <w:rPr>
                <w:noProof/>
                <w:color w:val="000000" w:themeColor="text1"/>
                <w:sz w:val="16"/>
                <w:szCs w:val="16"/>
              </w:rPr>
              <w:t>about what the objects tell us about Templo Mayor.</w:t>
            </w:r>
          </w:p>
          <w:p w14:paraId="0E6E04B3" w14:textId="1AE68A17" w:rsidR="0056536C" w:rsidRPr="00FB7BC9" w:rsidRDefault="0056536C" w:rsidP="00F27574">
            <w:pPr>
              <w:rPr>
                <w:rFonts w:ascii="Calibri" w:hAnsi="Calibri"/>
                <w:b/>
                <w:sz w:val="18"/>
                <w:szCs w:val="18"/>
              </w:rPr>
            </w:pPr>
            <w:r w:rsidRPr="00FD6DB2">
              <w:rPr>
                <w:b/>
                <w:noProof/>
                <w:color w:val="000000" w:themeColor="text1"/>
                <w:sz w:val="16"/>
                <w:szCs w:val="16"/>
              </w:rPr>
              <w:t>Graphic Organizer:</w:t>
            </w:r>
            <w:r w:rsidRPr="00FD6DB2">
              <w:rPr>
                <w:noProof/>
                <w:color w:val="000000" w:themeColor="text1"/>
                <w:sz w:val="16"/>
                <w:szCs w:val="16"/>
              </w:rPr>
              <w:t xml:space="preserve"> </w:t>
            </w:r>
            <w:hyperlink r:id="rId17" w:anchor="construct30" w:history="1">
              <w:r w:rsidR="00840EF3" w:rsidRPr="00840EF3">
                <w:rPr>
                  <w:rStyle w:val="Hyperlink"/>
                  <w:b/>
                  <w:sz w:val="16"/>
                  <w:szCs w:val="16"/>
                </w:rPr>
                <w:t>Construct#30</w:t>
              </w:r>
            </w:hyperlink>
            <w:r w:rsidR="00840EF3" w:rsidRPr="00840EF3">
              <w:rPr>
                <w:b/>
                <w:color w:val="231F20"/>
                <w:sz w:val="16"/>
                <w:szCs w:val="16"/>
              </w:rPr>
              <w:t xml:space="preserve"> and </w:t>
            </w:r>
            <w:hyperlink r:id="rId18" w:anchor="construct31" w:history="1">
              <w:r w:rsidR="00840EF3" w:rsidRPr="00840EF3">
                <w:rPr>
                  <w:rStyle w:val="Hyperlink"/>
                  <w:b/>
                  <w:sz w:val="16"/>
                  <w:szCs w:val="16"/>
                </w:rPr>
                <w:t>Construct#31</w:t>
              </w:r>
            </w:hyperlink>
          </w:p>
        </w:tc>
        <w:tc>
          <w:tcPr>
            <w:tcW w:w="3064" w:type="dxa"/>
          </w:tcPr>
          <w:p w14:paraId="182AD429" w14:textId="368A0B64" w:rsidR="00C27D91" w:rsidRPr="00C27D91" w:rsidRDefault="0056536C" w:rsidP="0056536C">
            <w:pPr>
              <w:pStyle w:val="Keypractices"/>
              <w:ind w:left="0"/>
              <w:rPr>
                <w:noProof/>
                <w:color w:val="000000" w:themeColor="text1"/>
                <w:sz w:val="16"/>
                <w:szCs w:val="16"/>
              </w:rPr>
            </w:pPr>
            <w:r w:rsidRPr="00912524">
              <w:rPr>
                <w:noProof/>
                <w:color w:val="2F5496" w:themeColor="accent5" w:themeShade="BF"/>
                <w:sz w:val="16"/>
                <w:szCs w:val="16"/>
              </w:rPr>
              <w:t xml:space="preserve">Construct: </w:t>
            </w:r>
            <w:r w:rsidRPr="00C27D91">
              <w:rPr>
                <w:noProof/>
                <w:color w:val="000000" w:themeColor="text1"/>
                <w:sz w:val="16"/>
                <w:szCs w:val="16"/>
              </w:rPr>
              <w:t>Organizes information independently, deciding the structure based on the relationships among ideas and general patterns discovered.</w:t>
            </w:r>
          </w:p>
          <w:p w14:paraId="2DB70D3D" w14:textId="1591754D" w:rsidR="0056536C" w:rsidRPr="00FB7BC9" w:rsidRDefault="0056536C" w:rsidP="00C27D91">
            <w:pPr>
              <w:pStyle w:val="Keypractices"/>
              <w:ind w:left="0"/>
              <w:rPr>
                <w:szCs w:val="18"/>
              </w:rPr>
            </w:pPr>
            <w:r w:rsidRPr="00277613">
              <w:rPr>
                <w:noProof/>
                <w:color w:val="000000" w:themeColor="text1"/>
                <w:sz w:val="16"/>
                <w:szCs w:val="16"/>
              </w:rPr>
              <w:t xml:space="preserve">Graphic Organizer: </w:t>
            </w:r>
            <w:hyperlink r:id="rId19" w:anchor="construct36" w:history="1">
              <w:r w:rsidR="00840EF3" w:rsidRPr="00260EE7">
                <w:rPr>
                  <w:rStyle w:val="Hyperlink"/>
                </w:rPr>
                <w:t>C</w:t>
              </w:r>
              <w:r w:rsidR="00840EF3" w:rsidRPr="00260EE7">
                <w:rPr>
                  <w:rStyle w:val="Hyperlink"/>
                </w:rPr>
                <w:t>o</w:t>
              </w:r>
              <w:r w:rsidR="00840EF3" w:rsidRPr="00260EE7">
                <w:rPr>
                  <w:rStyle w:val="Hyperlink"/>
                </w:rPr>
                <w:t>nstruct#36</w:t>
              </w:r>
            </w:hyperlink>
            <w:r w:rsidR="00840EF3">
              <w:rPr>
                <w:color w:val="231F20"/>
              </w:rPr>
              <w:t xml:space="preserve"> and </w:t>
            </w:r>
            <w:hyperlink r:id="rId20" w:anchor="construct37" w:history="1">
              <w:r w:rsidR="00840EF3" w:rsidRPr="00260EE7">
                <w:rPr>
                  <w:rStyle w:val="Hyperlink"/>
                </w:rPr>
                <w:t>Construct#37</w:t>
              </w:r>
            </w:hyperlink>
          </w:p>
        </w:tc>
        <w:tc>
          <w:tcPr>
            <w:tcW w:w="2606" w:type="dxa"/>
          </w:tcPr>
          <w:p w14:paraId="6D72E1D3" w14:textId="3AAA54B3" w:rsidR="0056536C" w:rsidRPr="00FB7BC9" w:rsidRDefault="0056536C" w:rsidP="0056536C">
            <w:pPr>
              <w:rPr>
                <w:rFonts w:ascii="Calibri" w:hAnsi="Calibri"/>
                <w:b/>
                <w:sz w:val="18"/>
                <w:szCs w:val="18"/>
              </w:rPr>
            </w:pPr>
            <w:r w:rsidRPr="00FD6DB2">
              <w:rPr>
                <w:b/>
                <w:noProof/>
                <w:color w:val="2F5496" w:themeColor="accent5" w:themeShade="BF"/>
                <w:sz w:val="16"/>
                <w:szCs w:val="16"/>
              </w:rPr>
              <w:t>Construct</w:t>
            </w:r>
            <w:r w:rsidRPr="00912524">
              <w:rPr>
                <w:noProof/>
                <w:color w:val="2F5496" w:themeColor="accent5" w:themeShade="BF"/>
                <w:sz w:val="16"/>
                <w:szCs w:val="16"/>
              </w:rPr>
              <w:t xml:space="preserve">: </w:t>
            </w:r>
            <w:r w:rsidRPr="00294545">
              <w:rPr>
                <w:b/>
                <w:noProof/>
                <w:color w:val="000000" w:themeColor="text1"/>
                <w:sz w:val="16"/>
                <w:szCs w:val="16"/>
              </w:rPr>
              <w:t>Combines ideas and information to develop and demonstrate new understanding.</w:t>
            </w:r>
          </w:p>
        </w:tc>
      </w:tr>
      <w:tr w:rsidR="0056536C" w14:paraId="1E9149B3" w14:textId="77777777" w:rsidTr="00336011">
        <w:trPr>
          <w:trHeight w:val="866"/>
        </w:trPr>
        <w:tc>
          <w:tcPr>
            <w:tcW w:w="2527" w:type="dxa"/>
          </w:tcPr>
          <w:p w14:paraId="33330B6A" w14:textId="24B7DE6A" w:rsidR="0056536C" w:rsidRPr="00FB7BC9" w:rsidRDefault="0056536C" w:rsidP="005B3FD5">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noProof/>
                <w:color w:val="000000" w:themeColor="text1"/>
                <w:sz w:val="16"/>
                <w:szCs w:val="16"/>
              </w:rPr>
              <w:t xml:space="preserve"> </w:t>
            </w:r>
          </w:p>
        </w:tc>
        <w:tc>
          <w:tcPr>
            <w:tcW w:w="2860" w:type="dxa"/>
          </w:tcPr>
          <w:p w14:paraId="4849B0DB" w14:textId="0EA528E2" w:rsidR="0056536C" w:rsidRPr="00FB7BC9" w:rsidRDefault="0056536C" w:rsidP="0056536C">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b/>
                <w:noProof/>
                <w:color w:val="2F5496" w:themeColor="accent5" w:themeShade="BF"/>
                <w:sz w:val="16"/>
                <w:szCs w:val="16"/>
              </w:rPr>
              <w:t xml:space="preserve"> </w:t>
            </w:r>
            <w:r w:rsidR="005B3FD5" w:rsidRPr="005B3FD5">
              <w:rPr>
                <w:rFonts w:ascii="Calibri" w:hAnsi="Calibri"/>
                <w:noProof/>
                <w:color w:val="000000" w:themeColor="text1"/>
                <w:sz w:val="16"/>
                <w:szCs w:val="16"/>
              </w:rPr>
              <w:t>Write</w:t>
            </w:r>
            <w:r w:rsidR="00FA1C48">
              <w:rPr>
                <w:rFonts w:ascii="Calibri" w:hAnsi="Calibri"/>
                <w:noProof/>
                <w:color w:val="000000" w:themeColor="text1"/>
                <w:sz w:val="16"/>
                <w:szCs w:val="16"/>
              </w:rPr>
              <w:t>s</w:t>
            </w:r>
            <w:r w:rsidR="005B3FD5" w:rsidRPr="005B3FD5">
              <w:rPr>
                <w:rFonts w:ascii="Calibri" w:hAnsi="Calibri"/>
                <w:noProof/>
                <w:color w:val="000000" w:themeColor="text1"/>
                <w:sz w:val="16"/>
                <w:szCs w:val="16"/>
              </w:rPr>
              <w:t xml:space="preserve"> a description of three archaeological artifacts found at the Templo Mayor Site.</w:t>
            </w:r>
          </w:p>
        </w:tc>
        <w:tc>
          <w:tcPr>
            <w:tcW w:w="3064" w:type="dxa"/>
          </w:tcPr>
          <w:p w14:paraId="4E12A91C" w14:textId="04A15BE4" w:rsidR="0056536C" w:rsidRPr="00FB7BC9" w:rsidRDefault="0056536C" w:rsidP="0056536C">
            <w:pPr>
              <w:rPr>
                <w:rFonts w:ascii="Calibri" w:hAnsi="Calibri"/>
                <w:b/>
                <w:sz w:val="18"/>
                <w:szCs w:val="18"/>
              </w:rPr>
            </w:pPr>
            <w:r w:rsidRPr="00912524">
              <w:rPr>
                <w:rFonts w:ascii="Calibri" w:hAnsi="Calibri"/>
                <w:b/>
                <w:noProof/>
                <w:color w:val="2F5496" w:themeColor="accent5" w:themeShade="BF"/>
                <w:sz w:val="16"/>
                <w:szCs w:val="16"/>
              </w:rPr>
              <w:t>Express:</w:t>
            </w:r>
            <w:r>
              <w:rPr>
                <w:rFonts w:ascii="Calibri" w:hAnsi="Calibri"/>
                <w:noProof/>
                <w:color w:val="000000" w:themeColor="text1"/>
                <w:sz w:val="16"/>
                <w:szCs w:val="16"/>
              </w:rPr>
              <w:t xml:space="preserve"> </w:t>
            </w:r>
            <w:r w:rsidR="005B3FD5" w:rsidRPr="005B3FD5">
              <w:rPr>
                <w:rFonts w:ascii="Calibri" w:hAnsi="Calibri"/>
                <w:noProof/>
                <w:color w:val="000000" w:themeColor="text1"/>
                <w:sz w:val="16"/>
                <w:szCs w:val="16"/>
              </w:rPr>
              <w:t>Develop</w:t>
            </w:r>
            <w:r w:rsidR="00FA1C48">
              <w:rPr>
                <w:rFonts w:ascii="Calibri" w:hAnsi="Calibri"/>
                <w:noProof/>
                <w:color w:val="000000" w:themeColor="text1"/>
                <w:sz w:val="16"/>
                <w:szCs w:val="16"/>
              </w:rPr>
              <w:t>s</w:t>
            </w:r>
            <w:r w:rsidR="005B3FD5" w:rsidRPr="005B3FD5">
              <w:rPr>
                <w:rFonts w:ascii="Calibri" w:hAnsi="Calibri"/>
                <w:noProof/>
                <w:color w:val="000000" w:themeColor="text1"/>
                <w:sz w:val="16"/>
                <w:szCs w:val="16"/>
              </w:rPr>
              <w:t xml:space="preserve"> a chaîne opératoire (operational sequence) for three Aztec economic innovations.</w:t>
            </w:r>
          </w:p>
        </w:tc>
        <w:tc>
          <w:tcPr>
            <w:tcW w:w="2606" w:type="dxa"/>
          </w:tcPr>
          <w:p w14:paraId="229A8FF4" w14:textId="3E3263F1" w:rsidR="0056536C" w:rsidRPr="00FB7BC9" w:rsidRDefault="0056536C" w:rsidP="0056536C">
            <w:pPr>
              <w:rPr>
                <w:rFonts w:ascii="Calibri" w:hAnsi="Calibri"/>
                <w:b/>
                <w:sz w:val="18"/>
                <w:szCs w:val="18"/>
              </w:rPr>
            </w:pPr>
            <w:r w:rsidRPr="00FD6DB2">
              <w:rPr>
                <w:b/>
                <w:noProof/>
                <w:color w:val="2F5496" w:themeColor="accent5" w:themeShade="BF"/>
                <w:sz w:val="16"/>
                <w:szCs w:val="16"/>
              </w:rPr>
              <w:t>Express</w:t>
            </w:r>
            <w:r w:rsidRPr="00912524">
              <w:rPr>
                <w:noProof/>
                <w:color w:val="2F5496" w:themeColor="accent5" w:themeShade="BF"/>
                <w:sz w:val="16"/>
                <w:szCs w:val="16"/>
              </w:rPr>
              <w:t xml:space="preserve">: </w:t>
            </w:r>
            <w:r w:rsidR="005B3FD5" w:rsidRPr="005B3FD5">
              <w:rPr>
                <w:noProof/>
                <w:color w:val="000000" w:themeColor="text1"/>
                <w:sz w:val="16"/>
                <w:szCs w:val="16"/>
              </w:rPr>
              <w:t>Develop</w:t>
            </w:r>
            <w:r w:rsidR="00FA1C48">
              <w:rPr>
                <w:noProof/>
                <w:color w:val="000000" w:themeColor="text1"/>
                <w:sz w:val="16"/>
                <w:szCs w:val="16"/>
              </w:rPr>
              <w:t>s</w:t>
            </w:r>
            <w:r w:rsidR="005B3FD5" w:rsidRPr="005B3FD5">
              <w:rPr>
                <w:noProof/>
                <w:color w:val="000000" w:themeColor="text1"/>
                <w:sz w:val="16"/>
                <w:szCs w:val="16"/>
              </w:rPr>
              <w:t xml:space="preserve"> a claim about the demise of Tenochtitlán.</w:t>
            </w:r>
          </w:p>
        </w:tc>
      </w:tr>
      <w:tr w:rsidR="0056536C" w:rsidRPr="004B45A1" w14:paraId="05BAD494" w14:textId="77777777" w:rsidTr="00336011">
        <w:trPr>
          <w:trHeight w:val="659"/>
        </w:trPr>
        <w:tc>
          <w:tcPr>
            <w:tcW w:w="2527" w:type="dxa"/>
          </w:tcPr>
          <w:p w14:paraId="46C52B7F" w14:textId="309CE837" w:rsidR="0056536C" w:rsidRPr="00FB7BC9" w:rsidRDefault="0056536C" w:rsidP="005B3FD5">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b/>
                <w:noProof/>
                <w:color w:val="2F5496" w:themeColor="accent5" w:themeShade="BF"/>
                <w:sz w:val="16"/>
                <w:szCs w:val="16"/>
              </w:rPr>
              <w:t xml:space="preserve"> </w:t>
            </w:r>
          </w:p>
        </w:tc>
        <w:tc>
          <w:tcPr>
            <w:tcW w:w="2860" w:type="dxa"/>
          </w:tcPr>
          <w:p w14:paraId="15228E51" w14:textId="303BB956" w:rsidR="0056536C" w:rsidRPr="00FB7BC9" w:rsidRDefault="0056536C" w:rsidP="005B3FD5">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noProof/>
                <w:color w:val="000000" w:themeColor="text1"/>
                <w:sz w:val="16"/>
                <w:szCs w:val="16"/>
              </w:rPr>
              <w:t xml:space="preserve"> </w:t>
            </w:r>
          </w:p>
        </w:tc>
        <w:tc>
          <w:tcPr>
            <w:tcW w:w="3064" w:type="dxa"/>
          </w:tcPr>
          <w:p w14:paraId="69BA7178" w14:textId="1924B4E0" w:rsidR="0056536C" w:rsidRPr="00FB7BC9" w:rsidRDefault="0056536C" w:rsidP="005B3FD5">
            <w:pPr>
              <w:rPr>
                <w:rFonts w:ascii="Calibri" w:hAnsi="Calibri"/>
                <w:b/>
                <w:sz w:val="18"/>
                <w:szCs w:val="18"/>
              </w:rPr>
            </w:pPr>
            <w:r w:rsidRPr="00912524">
              <w:rPr>
                <w:rFonts w:ascii="Calibri" w:hAnsi="Calibri"/>
                <w:b/>
                <w:noProof/>
                <w:color w:val="2F5496" w:themeColor="accent5" w:themeShade="BF"/>
                <w:sz w:val="16"/>
                <w:szCs w:val="16"/>
              </w:rPr>
              <w:t>Reflect:</w:t>
            </w:r>
            <w:r>
              <w:rPr>
                <w:rFonts w:ascii="Calibri" w:hAnsi="Calibri"/>
                <w:noProof/>
                <w:color w:val="000000" w:themeColor="text1"/>
                <w:sz w:val="16"/>
                <w:szCs w:val="16"/>
              </w:rPr>
              <w:t xml:space="preserve"> </w:t>
            </w:r>
          </w:p>
        </w:tc>
        <w:tc>
          <w:tcPr>
            <w:tcW w:w="2606" w:type="dxa"/>
          </w:tcPr>
          <w:p w14:paraId="30A003B4" w14:textId="73F2ED0D" w:rsidR="0056536C" w:rsidRPr="00FB7BC9" w:rsidRDefault="00294545" w:rsidP="00294545">
            <w:pPr>
              <w:pStyle w:val="Keypractices"/>
              <w:ind w:left="0"/>
              <w:rPr>
                <w:noProof/>
                <w:color w:val="auto"/>
                <w:szCs w:val="18"/>
              </w:rPr>
            </w:pPr>
            <w:r>
              <w:rPr>
                <w:noProof/>
                <w:color w:val="2F5496" w:themeColor="accent5" w:themeShade="BF"/>
                <w:sz w:val="16"/>
                <w:szCs w:val="16"/>
              </w:rPr>
              <w:t>Reflect:</w:t>
            </w:r>
            <w:r w:rsidR="0056536C">
              <w:rPr>
                <w:noProof/>
                <w:color w:val="000000" w:themeColor="text1"/>
                <w:sz w:val="16"/>
                <w:szCs w:val="16"/>
              </w:rPr>
              <w:t xml:space="preserve"> </w:t>
            </w:r>
            <w:r w:rsidR="0056536C" w:rsidRPr="00294545">
              <w:rPr>
                <w:noProof/>
                <w:color w:val="000000" w:themeColor="text1"/>
                <w:sz w:val="16"/>
                <w:szCs w:val="16"/>
              </w:rPr>
              <w:t>Identifies own strengths and sets goals for improvement.</w:t>
            </w:r>
            <w:r w:rsidR="0056536C" w:rsidRPr="00530D89">
              <w:rPr>
                <w:b w:val="0"/>
                <w:noProof/>
                <w:color w:val="000000" w:themeColor="text1"/>
                <w:sz w:val="16"/>
                <w:szCs w:val="16"/>
              </w:rPr>
              <w:t xml:space="preserve"> </w:t>
            </w:r>
            <w:r w:rsidR="0056536C" w:rsidRPr="00530D89">
              <w:rPr>
                <w:noProof/>
                <w:color w:val="000000" w:themeColor="text1"/>
                <w:sz w:val="16"/>
                <w:szCs w:val="16"/>
              </w:rPr>
              <w:t>Graphic Organizer:</w:t>
            </w:r>
            <w:r w:rsidR="0056536C" w:rsidRPr="00530D89">
              <w:rPr>
                <w:b w:val="0"/>
                <w:noProof/>
                <w:color w:val="000000" w:themeColor="text1"/>
                <w:sz w:val="16"/>
                <w:szCs w:val="16"/>
              </w:rPr>
              <w:t xml:space="preserve"> </w:t>
            </w:r>
            <w:hyperlink r:id="rId21" w:anchor="reflect20" w:history="1">
              <w:r w:rsidR="00840EF3" w:rsidRPr="00260EE7">
                <w:rPr>
                  <w:rStyle w:val="Hyperlink"/>
                </w:rPr>
                <w:t>Reflect#20</w:t>
              </w:r>
            </w:hyperlink>
            <w:r w:rsidR="00840EF3">
              <w:t xml:space="preserve"> and </w:t>
            </w:r>
            <w:hyperlink r:id="rId22" w:anchor="reflect21" w:history="1">
              <w:r w:rsidR="00840EF3" w:rsidRPr="00260EE7">
                <w:rPr>
                  <w:rStyle w:val="Hyperlink"/>
                </w:rPr>
                <w:t>Reflect#21</w:t>
              </w:r>
            </w:hyperlink>
          </w:p>
        </w:tc>
      </w:tr>
      <w:tr w:rsidR="003D584B" w:rsidRPr="004B45A1" w14:paraId="1B9021BD" w14:textId="77777777" w:rsidTr="003D584B">
        <w:trPr>
          <w:trHeight w:val="659"/>
        </w:trPr>
        <w:tc>
          <w:tcPr>
            <w:tcW w:w="11057" w:type="dxa"/>
            <w:gridSpan w:val="4"/>
          </w:tcPr>
          <w:p w14:paraId="5B02F57A" w14:textId="2B663C4C" w:rsidR="003D584B" w:rsidRPr="00912524" w:rsidRDefault="003D584B" w:rsidP="0056536C">
            <w:pPr>
              <w:pStyle w:val="Keypractices"/>
              <w:ind w:left="0"/>
              <w:rPr>
                <w:noProof/>
                <w:color w:val="2F5496" w:themeColor="accent5" w:themeShade="BF"/>
                <w:sz w:val="16"/>
                <w:szCs w:val="16"/>
              </w:rPr>
            </w:pPr>
            <w:r w:rsidRPr="002917C9">
              <w:rPr>
                <w:bCs/>
                <w:iCs/>
                <w:noProof/>
                <w:color w:val="2F5496" w:themeColor="accent5" w:themeShade="BF"/>
                <w:sz w:val="16"/>
                <w:szCs w:val="16"/>
              </w:rPr>
              <w:t>Summative Performance Task:</w:t>
            </w:r>
            <w:r>
              <w:rPr>
                <w:bCs/>
                <w:i/>
                <w:iCs/>
                <w:noProof/>
                <w:color w:val="2F5496" w:themeColor="accent5" w:themeShade="BF"/>
                <w:sz w:val="16"/>
                <w:szCs w:val="16"/>
              </w:rPr>
              <w:t xml:space="preserve"> </w:t>
            </w:r>
            <w:r w:rsidRPr="003D584B">
              <w:rPr>
                <w:bCs/>
                <w:i/>
                <w:iCs/>
                <w:noProof/>
                <w:color w:val="auto"/>
                <w:sz w:val="16"/>
                <w:szCs w:val="16"/>
              </w:rPr>
              <w:t>Argument:</w:t>
            </w:r>
            <w:r w:rsidRPr="003D584B">
              <w:rPr>
                <w:noProof/>
                <w:color w:val="auto"/>
                <w:sz w:val="16"/>
                <w:szCs w:val="16"/>
              </w:rPr>
              <w:t> What do the buried secrets of Tenochtitlán tell us about the Aztecs? Construct an argument (e.g., detailed outline, poster, or essay) that addresses the compelling question using specific claims and relevant evidence from historical sources while acknowledging competing views.</w:t>
            </w:r>
            <w:r w:rsidR="002917C9">
              <w:rPr>
                <w:noProof/>
                <w:color w:val="auto"/>
                <w:sz w:val="16"/>
                <w:szCs w:val="16"/>
              </w:rPr>
              <w:t xml:space="preserve"> </w:t>
            </w:r>
            <w:r w:rsidRPr="003D584B">
              <w:rPr>
                <w:bCs/>
                <w:i/>
                <w:iCs/>
                <w:noProof/>
                <w:color w:val="auto"/>
                <w:sz w:val="16"/>
                <w:szCs w:val="16"/>
              </w:rPr>
              <w:t>Extension:</w:t>
            </w:r>
            <w:r w:rsidRPr="003D584B">
              <w:rPr>
                <w:noProof/>
                <w:color w:val="auto"/>
                <w:sz w:val="16"/>
                <w:szCs w:val="16"/>
              </w:rPr>
              <w:t> Create an exhibition card for an artifact from Tenochtitlán to make a classroom archaeological/museum exhibit.</w:t>
            </w:r>
          </w:p>
        </w:tc>
      </w:tr>
    </w:tbl>
    <w:p w14:paraId="3F23D9D9" w14:textId="77777777" w:rsidR="00250559" w:rsidRDefault="00250559"/>
    <w:sectPr w:rsidR="00250559" w:rsidSect="00BE0AEC">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BD"/>
    <w:rsid w:val="000F1D72"/>
    <w:rsid w:val="00250559"/>
    <w:rsid w:val="002917C9"/>
    <w:rsid w:val="00294545"/>
    <w:rsid w:val="002F0ABD"/>
    <w:rsid w:val="00336011"/>
    <w:rsid w:val="003D584B"/>
    <w:rsid w:val="004A4558"/>
    <w:rsid w:val="004B3064"/>
    <w:rsid w:val="0056536C"/>
    <w:rsid w:val="005B3FD5"/>
    <w:rsid w:val="00840EF3"/>
    <w:rsid w:val="009E4BA1"/>
    <w:rsid w:val="00AF5447"/>
    <w:rsid w:val="00BE0AEC"/>
    <w:rsid w:val="00C27D91"/>
    <w:rsid w:val="00CE193E"/>
    <w:rsid w:val="00E04AFE"/>
    <w:rsid w:val="00F27574"/>
    <w:rsid w:val="00FA1C48"/>
    <w:rsid w:val="00FD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CD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A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2F0ABD"/>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2F0ABD"/>
    <w:pPr>
      <w:jc w:val="center"/>
    </w:pPr>
    <w:rPr>
      <w:rFonts w:ascii="Calibri" w:eastAsia="Arial" w:hAnsi="Calibri" w:cs="Arial"/>
      <w:b/>
      <w:bCs/>
      <w:color w:val="FFFFFF"/>
      <w:sz w:val="36"/>
      <w:szCs w:val="28"/>
    </w:rPr>
  </w:style>
  <w:style w:type="paragraph" w:customStyle="1" w:styleId="Tabletext">
    <w:name w:val="Table text"/>
    <w:basedOn w:val="Normal"/>
    <w:qFormat/>
    <w:rsid w:val="002F0ABD"/>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BE0AEC"/>
    <w:rPr>
      <w:color w:val="0563C1" w:themeColor="hyperlink"/>
      <w:u w:val="single"/>
    </w:rPr>
  </w:style>
  <w:style w:type="character" w:styleId="FollowedHyperlink">
    <w:name w:val="FollowedHyperlink"/>
    <w:basedOn w:val="DefaultParagraphFont"/>
    <w:uiPriority w:val="99"/>
    <w:semiHidden/>
    <w:unhideWhenUsed/>
    <w:rsid w:val="00840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832261">
      <w:bodyDiv w:val="1"/>
      <w:marLeft w:val="0"/>
      <w:marRight w:val="0"/>
      <w:marTop w:val="0"/>
      <w:marBottom w:val="0"/>
      <w:divBdr>
        <w:top w:val="none" w:sz="0" w:space="0" w:color="auto"/>
        <w:left w:val="none" w:sz="0" w:space="0" w:color="auto"/>
        <w:bottom w:val="none" w:sz="0" w:space="0" w:color="auto"/>
        <w:right w:val="none" w:sz="0" w:space="0" w:color="auto"/>
      </w:divBdr>
    </w:div>
    <w:div w:id="14370948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nquiryk12.ischool.syr.edu/esifc-assessments/connect/" TargetMode="External"/><Relationship Id="rId20" Type="http://schemas.openxmlformats.org/officeDocument/2006/relationships/hyperlink" Target="http://inquiryk12.ischool.syr.edu/esifc-assessments/construct/" TargetMode="External"/><Relationship Id="rId21" Type="http://schemas.openxmlformats.org/officeDocument/2006/relationships/hyperlink" Target="http://inquiryk12.ischool.syr.edu/esifc-assessments/reflect/" TargetMode="External"/><Relationship Id="rId22" Type="http://schemas.openxmlformats.org/officeDocument/2006/relationships/hyperlink" Target="http://inquiryk12.ischool.syr.edu/esifc-assessments/reflec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inquiryk12.ischool.syr.edu/esifc-assessments/wonder/" TargetMode="External"/><Relationship Id="rId11" Type="http://schemas.openxmlformats.org/officeDocument/2006/relationships/hyperlink" Target="http://inquiryk12.ischool.syr.edu/esifc-assessments/wonder/" TargetMode="External"/><Relationship Id="rId12" Type="http://schemas.openxmlformats.org/officeDocument/2006/relationships/hyperlink" Target="http://inquiryk12.ischool.syr.edu/esifc-assessments/wonder/" TargetMode="External"/><Relationship Id="rId13" Type="http://schemas.openxmlformats.org/officeDocument/2006/relationships/hyperlink" Target="http://inquiryk12.ischool.syr.edu/esifc-assessments/investigate/" TargetMode="External"/><Relationship Id="rId14" Type="http://schemas.openxmlformats.org/officeDocument/2006/relationships/hyperlink" Target="http://inquiryk12.ischool.syr.edu/esifc-assessments/investigate/" TargetMode="External"/><Relationship Id="rId15" Type="http://schemas.openxmlformats.org/officeDocument/2006/relationships/hyperlink" Target="http://inquiryk12.ischool.syr.edu/esifc-assessments/investigate/" TargetMode="External"/><Relationship Id="rId16" Type="http://schemas.openxmlformats.org/officeDocument/2006/relationships/hyperlink" Target="http://www.c3teachers.org/wp-content/uploads/2015/09/NewYork_9_Aztec.pdf" TargetMode="External"/><Relationship Id="rId17" Type="http://schemas.openxmlformats.org/officeDocument/2006/relationships/hyperlink" Target="http://inquiryk12.ischool.syr.edu/esifc-assessments/construct/" TargetMode="External"/><Relationship Id="rId18" Type="http://schemas.openxmlformats.org/officeDocument/2006/relationships/hyperlink" Target="http://inquiryk12.ischool.syr.edu/esifc-assessments/construct/" TargetMode="External"/><Relationship Id="rId19" Type="http://schemas.openxmlformats.org/officeDocument/2006/relationships/hyperlink" Target="http://inquiryk12.ischool.syr.edu/esifc-assessments/construc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aztec/"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986</Words>
  <Characters>5624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2016-10-03T14:32:00Z</dcterms:created>
  <dcterms:modified xsi:type="dcterms:W3CDTF">2016-10-03T14:33:00Z</dcterms:modified>
</cp:coreProperties>
</file>