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A26BD" w14:textId="401B2923" w:rsidR="00212C36" w:rsidRPr="00436F64" w:rsidRDefault="00212C36" w:rsidP="00212C36">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7th Grade </w:t>
      </w:r>
      <w:hyperlink r:id="rId4" w:history="1">
        <w:r w:rsidRPr="00FE5253">
          <w:rPr>
            <w:rStyle w:val="Hyperlink"/>
            <w:rFonts w:ascii="Calibri" w:hAnsi="Calibri"/>
            <w:b/>
            <w:sz w:val="32"/>
            <w:szCs w:val="32"/>
          </w:rPr>
          <w:t>Great Compromise Inquiry</w:t>
        </w:r>
      </w:hyperlink>
    </w:p>
    <w:tbl>
      <w:tblPr>
        <w:tblpPr w:leftFromText="180" w:rightFromText="180" w:vertAnchor="text" w:horzAnchor="page" w:tblpX="788" w:tblpY="185"/>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561"/>
      </w:tblGrid>
      <w:tr w:rsidR="00212C36" w:rsidRPr="00B2102A" w14:paraId="3D889E37" w14:textId="77777777" w:rsidTr="00610F3B">
        <w:trPr>
          <w:trHeight w:val="426"/>
        </w:trPr>
        <w:tc>
          <w:tcPr>
            <w:tcW w:w="11155" w:type="dxa"/>
            <w:gridSpan w:val="2"/>
            <w:shd w:val="clear" w:color="auto" w:fill="4472C4" w:themeFill="accent5"/>
            <w:vAlign w:val="center"/>
          </w:tcPr>
          <w:p w14:paraId="40FCCE71" w14:textId="77777777" w:rsidR="00212C36" w:rsidRPr="00B2102A" w:rsidRDefault="00212C36" w:rsidP="00311C0A">
            <w:pPr>
              <w:pStyle w:val="CompellingQuestion"/>
              <w:rPr>
                <w:rFonts w:eastAsia="Georgia" w:cs="Georgia"/>
                <w:sz w:val="32"/>
                <w:szCs w:val="32"/>
              </w:rPr>
            </w:pPr>
            <w:r>
              <w:rPr>
                <w:rFonts w:eastAsia="Georgia" w:cs="Georgia"/>
                <w:sz w:val="32"/>
                <w:szCs w:val="32"/>
              </w:rPr>
              <w:t>Is Compromise Always Fair?</w:t>
            </w:r>
          </w:p>
        </w:tc>
      </w:tr>
      <w:tr w:rsidR="00212C36" w:rsidRPr="00B2102A" w14:paraId="2309E8E0" w14:textId="77777777" w:rsidTr="00FE5253">
        <w:trPr>
          <w:trHeight w:val="260"/>
        </w:trPr>
        <w:tc>
          <w:tcPr>
            <w:tcW w:w="11155" w:type="dxa"/>
            <w:gridSpan w:val="2"/>
            <w:shd w:val="clear" w:color="auto" w:fill="auto"/>
          </w:tcPr>
          <w:p w14:paraId="3D2A83AA" w14:textId="37A3FE72" w:rsidR="00212C36" w:rsidRPr="0048645D" w:rsidRDefault="00212C36" w:rsidP="00212C36">
            <w:pPr>
              <w:jc w:val="center"/>
              <w:rPr>
                <w:rFonts w:eastAsia="Georgia" w:cs="Georgia"/>
                <w:b/>
                <w:sz w:val="22"/>
                <w:szCs w:val="22"/>
              </w:rPr>
            </w:pPr>
            <w:r w:rsidRPr="00063834">
              <w:rPr>
                <w:rFonts w:eastAsia="Georgia" w:cs="Georgia"/>
                <w:b/>
                <w:sz w:val="22"/>
                <w:szCs w:val="22"/>
              </w:rPr>
              <w:t xml:space="preserve">Staging the Question: </w:t>
            </w:r>
            <w:r w:rsidRPr="00212C36">
              <w:rPr>
                <w:rFonts w:eastAsia="Georgia" w:cs="Georgia"/>
                <w:b/>
                <w:sz w:val="22"/>
                <w:szCs w:val="22"/>
              </w:rPr>
              <w:t>Describe daily life instances where compromises were made.</w:t>
            </w:r>
          </w:p>
        </w:tc>
      </w:tr>
      <w:tr w:rsidR="00212C36" w:rsidRPr="00B2102A" w14:paraId="00E623EE" w14:textId="77777777" w:rsidTr="00FE5253">
        <w:trPr>
          <w:trHeight w:val="143"/>
        </w:trPr>
        <w:tc>
          <w:tcPr>
            <w:tcW w:w="2594" w:type="dxa"/>
            <w:shd w:val="clear" w:color="auto" w:fill="auto"/>
          </w:tcPr>
          <w:p w14:paraId="4E37A43A" w14:textId="77777777" w:rsidR="00212C36" w:rsidRPr="00075334" w:rsidRDefault="00212C36"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561" w:type="dxa"/>
            <w:shd w:val="clear" w:color="auto" w:fill="auto"/>
          </w:tcPr>
          <w:p w14:paraId="47A43084" w14:textId="79B84136" w:rsidR="00212C36" w:rsidRPr="00075334" w:rsidRDefault="00212C36" w:rsidP="00212C36">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0F542BAB" wp14:editId="2B1C03E8">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98D06D7"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002D0427">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6CCEAB61" wp14:editId="4F9188BF">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w:pict>
                    <v:group w14:anchorId="15ED1F3D"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Comparison and Contextualization </w:t>
            </w:r>
          </w:p>
        </w:tc>
      </w:tr>
    </w:tbl>
    <w:tbl>
      <w:tblPr>
        <w:tblStyle w:val="TableGrid"/>
        <w:tblpPr w:leftFromText="187" w:rightFromText="187" w:vertAnchor="text" w:horzAnchor="page" w:tblpX="850" w:tblpY="1416"/>
        <w:tblW w:w="11157" w:type="dxa"/>
        <w:tblLook w:val="04A0" w:firstRow="1" w:lastRow="0" w:firstColumn="1" w:lastColumn="0" w:noHBand="0" w:noVBand="1"/>
      </w:tblPr>
      <w:tblGrid>
        <w:gridCol w:w="2697"/>
        <w:gridCol w:w="2690"/>
        <w:gridCol w:w="3064"/>
        <w:gridCol w:w="2706"/>
      </w:tblGrid>
      <w:tr w:rsidR="00FE5253" w:rsidRPr="004B45A1" w14:paraId="1ED714DF" w14:textId="77777777" w:rsidTr="00FE5253">
        <w:trPr>
          <w:trHeight w:val="61"/>
        </w:trPr>
        <w:tc>
          <w:tcPr>
            <w:tcW w:w="2697" w:type="dxa"/>
            <w:shd w:val="clear" w:color="auto" w:fill="4472C4" w:themeFill="accent5"/>
          </w:tcPr>
          <w:p w14:paraId="66C46959" w14:textId="77777777" w:rsidR="00FE5253" w:rsidRPr="000B2A96" w:rsidRDefault="00FE5253" w:rsidP="00FE5253">
            <w:pPr>
              <w:jc w:val="center"/>
              <w:rPr>
                <w:b/>
                <w:color w:val="FFFFFF" w:themeColor="background1"/>
                <w:sz w:val="20"/>
                <w:szCs w:val="20"/>
              </w:rPr>
            </w:pPr>
            <w:r w:rsidRPr="000B2A96">
              <w:rPr>
                <w:b/>
                <w:color w:val="FFFFFF" w:themeColor="background1"/>
                <w:sz w:val="20"/>
                <w:szCs w:val="20"/>
              </w:rPr>
              <w:t>Supporting Question 1</w:t>
            </w:r>
          </w:p>
        </w:tc>
        <w:tc>
          <w:tcPr>
            <w:tcW w:w="2690" w:type="dxa"/>
            <w:shd w:val="clear" w:color="auto" w:fill="4472C4" w:themeFill="accent5"/>
          </w:tcPr>
          <w:p w14:paraId="180A5ADE" w14:textId="77777777" w:rsidR="00FE5253" w:rsidRPr="000B2A96" w:rsidRDefault="00FE5253" w:rsidP="00FE5253">
            <w:pPr>
              <w:jc w:val="center"/>
              <w:rPr>
                <w:b/>
                <w:color w:val="FFFFFF" w:themeColor="background1"/>
                <w:sz w:val="20"/>
                <w:szCs w:val="20"/>
              </w:rPr>
            </w:pPr>
            <w:r w:rsidRPr="000B2A96">
              <w:rPr>
                <w:b/>
                <w:color w:val="FFFFFF" w:themeColor="background1"/>
                <w:sz w:val="20"/>
                <w:szCs w:val="20"/>
              </w:rPr>
              <w:t>Supporting Question 2</w:t>
            </w:r>
          </w:p>
        </w:tc>
        <w:tc>
          <w:tcPr>
            <w:tcW w:w="3064" w:type="dxa"/>
            <w:shd w:val="clear" w:color="auto" w:fill="4472C4" w:themeFill="accent5"/>
          </w:tcPr>
          <w:p w14:paraId="604CC0D3" w14:textId="77777777" w:rsidR="00FE5253" w:rsidRPr="000B2A96" w:rsidRDefault="00FE5253" w:rsidP="00FE5253">
            <w:pPr>
              <w:jc w:val="center"/>
              <w:rPr>
                <w:b/>
                <w:color w:val="FFFFFF" w:themeColor="background1"/>
                <w:sz w:val="20"/>
                <w:szCs w:val="20"/>
              </w:rPr>
            </w:pPr>
            <w:r w:rsidRPr="000B2A96">
              <w:rPr>
                <w:b/>
                <w:color w:val="FFFFFF" w:themeColor="background1"/>
                <w:sz w:val="20"/>
                <w:szCs w:val="20"/>
              </w:rPr>
              <w:t>Supporting Question 3</w:t>
            </w:r>
          </w:p>
        </w:tc>
        <w:tc>
          <w:tcPr>
            <w:tcW w:w="2706" w:type="dxa"/>
            <w:shd w:val="clear" w:color="auto" w:fill="4472C4" w:themeFill="accent5"/>
          </w:tcPr>
          <w:p w14:paraId="7B8E581C" w14:textId="77777777" w:rsidR="00FE5253" w:rsidRPr="000B2A96" w:rsidRDefault="00FE5253" w:rsidP="00FE5253">
            <w:pPr>
              <w:jc w:val="center"/>
              <w:rPr>
                <w:b/>
                <w:color w:val="FFFFFF" w:themeColor="background1"/>
                <w:sz w:val="20"/>
                <w:szCs w:val="20"/>
              </w:rPr>
            </w:pPr>
            <w:r w:rsidRPr="000B2A96">
              <w:rPr>
                <w:b/>
                <w:color w:val="FFFFFF" w:themeColor="background1"/>
                <w:sz w:val="20"/>
                <w:szCs w:val="20"/>
              </w:rPr>
              <w:t>Supporting Question 4</w:t>
            </w:r>
          </w:p>
        </w:tc>
      </w:tr>
      <w:tr w:rsidR="00FE5253" w14:paraId="7047ADBB" w14:textId="77777777" w:rsidTr="00FE5253">
        <w:trPr>
          <w:trHeight w:val="524"/>
        </w:trPr>
        <w:tc>
          <w:tcPr>
            <w:tcW w:w="2697" w:type="dxa"/>
            <w:vAlign w:val="center"/>
          </w:tcPr>
          <w:p w14:paraId="3C487BAA" w14:textId="77777777" w:rsidR="00FE5253" w:rsidRPr="004B5B85" w:rsidRDefault="00FE5253" w:rsidP="00FE5253">
            <w:pPr>
              <w:pStyle w:val="Tabletext"/>
            </w:pPr>
            <w:r>
              <w:t>How was representation determined under the Articles of Confederation?</w:t>
            </w:r>
          </w:p>
        </w:tc>
        <w:tc>
          <w:tcPr>
            <w:tcW w:w="2690" w:type="dxa"/>
            <w:vAlign w:val="center"/>
          </w:tcPr>
          <w:p w14:paraId="43BCFBA1" w14:textId="77777777" w:rsidR="00FE5253" w:rsidRPr="004B5B85" w:rsidRDefault="00FE5253" w:rsidP="00FE5253">
            <w:pPr>
              <w:pStyle w:val="Tabletext"/>
            </w:pPr>
            <w:r>
              <w:t>What was the Virginia Plan?</w:t>
            </w:r>
          </w:p>
        </w:tc>
        <w:tc>
          <w:tcPr>
            <w:tcW w:w="3064" w:type="dxa"/>
            <w:vAlign w:val="center"/>
          </w:tcPr>
          <w:p w14:paraId="440E2548" w14:textId="77777777" w:rsidR="00FE5253" w:rsidRPr="004B5B85" w:rsidRDefault="00FE5253" w:rsidP="00FE5253">
            <w:pPr>
              <w:pStyle w:val="Tabletext"/>
            </w:pPr>
            <w:r>
              <w:t>What was the New Jersey Plan?</w:t>
            </w:r>
          </w:p>
        </w:tc>
        <w:tc>
          <w:tcPr>
            <w:tcW w:w="2706" w:type="dxa"/>
            <w:vAlign w:val="center"/>
          </w:tcPr>
          <w:p w14:paraId="6DB9142B" w14:textId="77777777" w:rsidR="00FE5253" w:rsidRPr="004B5B85" w:rsidRDefault="00FE5253" w:rsidP="00FE5253">
            <w:pPr>
              <w:pStyle w:val="Tabletext"/>
            </w:pPr>
            <w:r>
              <w:t>How did the Connecticut Plan break the impasse?</w:t>
            </w:r>
          </w:p>
        </w:tc>
      </w:tr>
      <w:tr w:rsidR="00FE5253" w:rsidRPr="004B45A1" w14:paraId="20792B06" w14:textId="77777777" w:rsidTr="00FE5253">
        <w:trPr>
          <w:trHeight w:val="61"/>
        </w:trPr>
        <w:tc>
          <w:tcPr>
            <w:tcW w:w="2697" w:type="dxa"/>
            <w:shd w:val="clear" w:color="auto" w:fill="4472C4" w:themeFill="accent5"/>
          </w:tcPr>
          <w:p w14:paraId="08E0BF5F" w14:textId="77777777" w:rsidR="00FE5253" w:rsidRPr="003370D9" w:rsidRDefault="00FE5253" w:rsidP="00FE5253">
            <w:pPr>
              <w:jc w:val="center"/>
              <w:rPr>
                <w:b/>
                <w:color w:val="FFFFFF" w:themeColor="background1"/>
                <w:sz w:val="20"/>
                <w:szCs w:val="20"/>
              </w:rPr>
            </w:pPr>
            <w:r w:rsidRPr="003370D9">
              <w:rPr>
                <w:b/>
                <w:color w:val="FFFFFF" w:themeColor="background1"/>
                <w:sz w:val="20"/>
                <w:szCs w:val="20"/>
              </w:rPr>
              <w:t>Formative Performance Task</w:t>
            </w:r>
          </w:p>
        </w:tc>
        <w:tc>
          <w:tcPr>
            <w:tcW w:w="2690" w:type="dxa"/>
            <w:shd w:val="clear" w:color="auto" w:fill="4472C4" w:themeFill="accent5"/>
          </w:tcPr>
          <w:p w14:paraId="311A4A4C" w14:textId="77777777" w:rsidR="00FE5253" w:rsidRPr="003370D9" w:rsidRDefault="00FE5253" w:rsidP="00FE5253">
            <w:pPr>
              <w:rPr>
                <w:b/>
                <w:color w:val="FFFFFF" w:themeColor="background1"/>
                <w:sz w:val="20"/>
                <w:szCs w:val="20"/>
              </w:rPr>
            </w:pPr>
            <w:r w:rsidRPr="003370D9">
              <w:rPr>
                <w:b/>
                <w:color w:val="FFFFFF" w:themeColor="background1"/>
                <w:sz w:val="20"/>
                <w:szCs w:val="20"/>
              </w:rPr>
              <w:t>Formative Performance Task</w:t>
            </w:r>
          </w:p>
        </w:tc>
        <w:tc>
          <w:tcPr>
            <w:tcW w:w="3064" w:type="dxa"/>
            <w:shd w:val="clear" w:color="auto" w:fill="4472C4" w:themeFill="accent5"/>
          </w:tcPr>
          <w:p w14:paraId="58A11495" w14:textId="77777777" w:rsidR="00FE5253" w:rsidRPr="003370D9" w:rsidRDefault="00FE5253" w:rsidP="00FE5253">
            <w:pPr>
              <w:rPr>
                <w:b/>
                <w:color w:val="FFFFFF" w:themeColor="background1"/>
                <w:sz w:val="20"/>
                <w:szCs w:val="20"/>
              </w:rPr>
            </w:pPr>
            <w:r w:rsidRPr="003370D9">
              <w:rPr>
                <w:b/>
                <w:color w:val="FFFFFF" w:themeColor="background1"/>
                <w:sz w:val="20"/>
                <w:szCs w:val="20"/>
              </w:rPr>
              <w:t>Formative Performance Task</w:t>
            </w:r>
          </w:p>
        </w:tc>
        <w:tc>
          <w:tcPr>
            <w:tcW w:w="2706" w:type="dxa"/>
            <w:shd w:val="clear" w:color="auto" w:fill="4472C4" w:themeFill="accent5"/>
          </w:tcPr>
          <w:p w14:paraId="369F8334" w14:textId="77777777" w:rsidR="00FE5253" w:rsidRPr="003370D9" w:rsidRDefault="00FE5253" w:rsidP="00FE5253">
            <w:pPr>
              <w:rPr>
                <w:b/>
                <w:color w:val="FFFFFF" w:themeColor="background1"/>
                <w:sz w:val="20"/>
                <w:szCs w:val="20"/>
              </w:rPr>
            </w:pPr>
            <w:r w:rsidRPr="003370D9">
              <w:rPr>
                <w:b/>
                <w:color w:val="FFFFFF" w:themeColor="background1"/>
                <w:sz w:val="20"/>
                <w:szCs w:val="20"/>
              </w:rPr>
              <w:t>Formative Performance Task</w:t>
            </w:r>
          </w:p>
        </w:tc>
      </w:tr>
      <w:tr w:rsidR="00FE5253" w14:paraId="787E2CDB" w14:textId="77777777" w:rsidTr="00FE5253">
        <w:trPr>
          <w:trHeight w:val="1046"/>
        </w:trPr>
        <w:tc>
          <w:tcPr>
            <w:tcW w:w="2697" w:type="dxa"/>
            <w:vAlign w:val="center"/>
          </w:tcPr>
          <w:p w14:paraId="63744371" w14:textId="77777777" w:rsidR="00FE5253" w:rsidRPr="00A176D1" w:rsidRDefault="00FE5253" w:rsidP="00FE5253">
            <w:pPr>
              <w:pStyle w:val="Keypractices"/>
              <w:rPr>
                <w:b w:val="0"/>
                <w:noProof/>
                <w:color w:val="auto"/>
                <w:sz w:val="20"/>
                <w:szCs w:val="20"/>
              </w:rPr>
            </w:pPr>
            <w:r w:rsidRPr="00A176D1">
              <w:rPr>
                <w:b w:val="0"/>
                <w:noProof/>
                <w:color w:val="auto"/>
                <w:sz w:val="20"/>
                <w:szCs w:val="20"/>
              </w:rPr>
              <w:t xml:space="preserve">Write a description of how states were represented in the Congress under the Articles of Confederation. </w:t>
            </w:r>
          </w:p>
        </w:tc>
        <w:tc>
          <w:tcPr>
            <w:tcW w:w="2690" w:type="dxa"/>
            <w:vAlign w:val="center"/>
          </w:tcPr>
          <w:p w14:paraId="7E4C4414" w14:textId="77777777" w:rsidR="00FE5253" w:rsidRPr="007B1EA3" w:rsidRDefault="00FE5253" w:rsidP="00FE5253">
            <w:pPr>
              <w:pStyle w:val="Keypractices"/>
              <w:rPr>
                <w:b w:val="0"/>
                <w:noProof/>
                <w:color w:val="auto"/>
                <w:sz w:val="20"/>
                <w:szCs w:val="20"/>
              </w:rPr>
            </w:pPr>
            <w:r w:rsidRPr="007B1EA3">
              <w:rPr>
                <w:b w:val="0"/>
                <w:noProof/>
                <w:color w:val="auto"/>
                <w:sz w:val="20"/>
                <w:szCs w:val="20"/>
              </w:rPr>
              <w:t xml:space="preserve">Write a summary of the Virginia Plan highlighting the impact on large and small states. </w:t>
            </w:r>
          </w:p>
        </w:tc>
        <w:tc>
          <w:tcPr>
            <w:tcW w:w="3064" w:type="dxa"/>
            <w:vAlign w:val="center"/>
          </w:tcPr>
          <w:p w14:paraId="4EDCA109" w14:textId="77777777" w:rsidR="00FE5253" w:rsidRPr="00902B8F" w:rsidRDefault="00FE5253" w:rsidP="00FE5253">
            <w:pPr>
              <w:pStyle w:val="Keypractices"/>
              <w:rPr>
                <w:b w:val="0"/>
                <w:noProof/>
                <w:color w:val="auto"/>
                <w:sz w:val="20"/>
                <w:szCs w:val="20"/>
              </w:rPr>
            </w:pPr>
            <w:r w:rsidRPr="00902B8F">
              <w:rPr>
                <w:b w:val="0"/>
                <w:noProof/>
                <w:color w:val="auto"/>
                <w:sz w:val="20"/>
                <w:szCs w:val="20"/>
              </w:rPr>
              <w:t xml:space="preserve">Write a summary of the New Jersey plan highlighting the impact on large and small states. </w:t>
            </w:r>
          </w:p>
        </w:tc>
        <w:tc>
          <w:tcPr>
            <w:tcW w:w="2706" w:type="dxa"/>
            <w:vAlign w:val="center"/>
          </w:tcPr>
          <w:p w14:paraId="011AB429" w14:textId="77777777" w:rsidR="00FE5253" w:rsidRPr="00F278DF" w:rsidRDefault="00FE5253" w:rsidP="00FE5253">
            <w:pPr>
              <w:pStyle w:val="Keypractices"/>
              <w:rPr>
                <w:b w:val="0"/>
                <w:noProof/>
                <w:color w:val="auto"/>
                <w:sz w:val="20"/>
                <w:szCs w:val="20"/>
              </w:rPr>
            </w:pPr>
            <w:r w:rsidRPr="00F278DF">
              <w:rPr>
                <w:b w:val="0"/>
                <w:noProof/>
                <w:color w:val="auto"/>
                <w:sz w:val="20"/>
                <w:szCs w:val="20"/>
              </w:rPr>
              <w:t xml:space="preserve">Write a claim with evidence about how the Connecticut plan broke the gridlock at the Constitutional Convention. </w:t>
            </w:r>
          </w:p>
        </w:tc>
      </w:tr>
      <w:tr w:rsidR="00FE5253" w14:paraId="5E7582B5" w14:textId="77777777" w:rsidTr="00FE5253">
        <w:trPr>
          <w:cantSplit/>
          <w:trHeight w:val="61"/>
        </w:trPr>
        <w:tc>
          <w:tcPr>
            <w:tcW w:w="11157" w:type="dxa"/>
            <w:gridSpan w:val="4"/>
            <w:shd w:val="clear" w:color="auto" w:fill="E7E6E6" w:themeFill="background2"/>
            <w:vAlign w:val="center"/>
          </w:tcPr>
          <w:p w14:paraId="1B8BD4F5" w14:textId="77777777" w:rsidR="00FE5253" w:rsidRPr="00F21D7D" w:rsidRDefault="00FE5253" w:rsidP="00FE5253">
            <w:pPr>
              <w:jc w:val="center"/>
              <w:rPr>
                <w:b/>
              </w:rPr>
            </w:pPr>
            <w:r w:rsidRPr="00F21D7D">
              <w:rPr>
                <w:b/>
                <w:i/>
                <w:noProof/>
                <w:color w:val="000000" w:themeColor="text1"/>
              </w:rPr>
              <w:t>Integration of Inquiry Process and Skills</w:t>
            </w:r>
          </w:p>
        </w:tc>
      </w:tr>
      <w:tr w:rsidR="00FE5253" w:rsidRPr="005515B1" w14:paraId="3BAA219E" w14:textId="77777777" w:rsidTr="00FE5253">
        <w:trPr>
          <w:trHeight w:val="371"/>
        </w:trPr>
        <w:tc>
          <w:tcPr>
            <w:tcW w:w="2697" w:type="dxa"/>
            <w:shd w:val="clear" w:color="auto" w:fill="4472C4" w:themeFill="accent5"/>
          </w:tcPr>
          <w:p w14:paraId="5D245370" w14:textId="77777777" w:rsidR="00FE5253" w:rsidRPr="0090169B" w:rsidRDefault="00FE5253" w:rsidP="00FE5253">
            <w:pPr>
              <w:jc w:val="center"/>
              <w:rPr>
                <w:b/>
                <w:noProof/>
                <w:color w:val="2F5496" w:themeColor="accent5" w:themeShade="BF"/>
                <w:sz w:val="16"/>
                <w:szCs w:val="16"/>
              </w:rPr>
            </w:pPr>
            <w:r w:rsidRPr="007127BC">
              <w:rPr>
                <w:b/>
                <w:color w:val="FFFFFF" w:themeColor="background1"/>
                <w:sz w:val="20"/>
                <w:szCs w:val="20"/>
              </w:rPr>
              <w:t>Supporting Question 1</w:t>
            </w:r>
          </w:p>
        </w:tc>
        <w:tc>
          <w:tcPr>
            <w:tcW w:w="2690" w:type="dxa"/>
            <w:shd w:val="clear" w:color="auto" w:fill="4472C4" w:themeFill="accent5"/>
          </w:tcPr>
          <w:p w14:paraId="55A1C8ED" w14:textId="77777777" w:rsidR="00FE5253" w:rsidRPr="004D314A" w:rsidRDefault="00FE5253" w:rsidP="00FE5253">
            <w:pPr>
              <w:pStyle w:val="Keypractices"/>
              <w:ind w:left="0"/>
              <w:jc w:val="center"/>
              <w:rPr>
                <w:noProof/>
                <w:color w:val="2F5496" w:themeColor="accent5" w:themeShade="BF"/>
                <w:sz w:val="16"/>
                <w:szCs w:val="16"/>
              </w:rPr>
            </w:pPr>
            <w:r w:rsidRPr="007127BC">
              <w:rPr>
                <w:color w:val="FFFFFF" w:themeColor="background1"/>
                <w:sz w:val="20"/>
                <w:szCs w:val="20"/>
              </w:rPr>
              <w:t>Supporting Question 2</w:t>
            </w:r>
          </w:p>
        </w:tc>
        <w:tc>
          <w:tcPr>
            <w:tcW w:w="3064" w:type="dxa"/>
            <w:shd w:val="clear" w:color="auto" w:fill="4472C4" w:themeFill="accent5"/>
          </w:tcPr>
          <w:p w14:paraId="3AA612C0" w14:textId="77777777" w:rsidR="00FE5253" w:rsidRPr="004D314A" w:rsidRDefault="00FE5253" w:rsidP="00FE5253">
            <w:pPr>
              <w:pStyle w:val="Keypractices"/>
              <w:ind w:left="0"/>
              <w:jc w:val="center"/>
              <w:rPr>
                <w:noProof/>
                <w:color w:val="2F5496" w:themeColor="accent5" w:themeShade="BF"/>
                <w:sz w:val="16"/>
                <w:szCs w:val="16"/>
              </w:rPr>
            </w:pPr>
            <w:r w:rsidRPr="007127BC">
              <w:rPr>
                <w:color w:val="FFFFFF" w:themeColor="background1"/>
                <w:sz w:val="20"/>
                <w:szCs w:val="20"/>
              </w:rPr>
              <w:t>Supporting Question 3</w:t>
            </w:r>
          </w:p>
        </w:tc>
        <w:tc>
          <w:tcPr>
            <w:tcW w:w="2706" w:type="dxa"/>
            <w:shd w:val="clear" w:color="auto" w:fill="4472C4" w:themeFill="accent5"/>
          </w:tcPr>
          <w:p w14:paraId="102A23BF" w14:textId="77777777" w:rsidR="00FE5253" w:rsidRPr="004D314A" w:rsidRDefault="00FE5253" w:rsidP="00FE5253">
            <w:pPr>
              <w:pStyle w:val="Keypractices"/>
              <w:ind w:left="0"/>
              <w:jc w:val="center"/>
              <w:rPr>
                <w:noProof/>
                <w:color w:val="2F5496" w:themeColor="accent5" w:themeShade="BF"/>
                <w:sz w:val="16"/>
                <w:szCs w:val="16"/>
              </w:rPr>
            </w:pPr>
            <w:r w:rsidRPr="007127BC">
              <w:rPr>
                <w:color w:val="FFFFFF" w:themeColor="background1"/>
                <w:sz w:val="20"/>
                <w:szCs w:val="20"/>
              </w:rPr>
              <w:t>Supporting Question 4</w:t>
            </w:r>
          </w:p>
        </w:tc>
      </w:tr>
      <w:tr w:rsidR="00FE5253" w:rsidRPr="005515B1" w14:paraId="6F6A0A40" w14:textId="77777777" w:rsidTr="00FE5253">
        <w:trPr>
          <w:trHeight w:val="371"/>
        </w:trPr>
        <w:tc>
          <w:tcPr>
            <w:tcW w:w="2697" w:type="dxa"/>
          </w:tcPr>
          <w:p w14:paraId="08D86BF7" w14:textId="77777777" w:rsidR="00FE5253" w:rsidRPr="00FB7BC9" w:rsidRDefault="00FE5253" w:rsidP="00FE5253">
            <w:pPr>
              <w:rPr>
                <w:rFonts w:ascii="Calibri" w:hAnsi="Calibri"/>
                <w:b/>
                <w:sz w:val="18"/>
                <w:szCs w:val="18"/>
              </w:rPr>
            </w:pPr>
            <w:r w:rsidRPr="0090169B">
              <w:rPr>
                <w:b/>
                <w:noProof/>
                <w:color w:val="2F5496" w:themeColor="accent5" w:themeShade="BF"/>
                <w:sz w:val="16"/>
                <w:szCs w:val="16"/>
              </w:rPr>
              <w:t>Connect:</w:t>
            </w:r>
            <w:r w:rsidRPr="004D314A">
              <w:rPr>
                <w:noProof/>
                <w:color w:val="2F5496" w:themeColor="accent5" w:themeShade="BF"/>
                <w:sz w:val="16"/>
                <w:szCs w:val="16"/>
              </w:rPr>
              <w:t xml:space="preserve"> </w:t>
            </w:r>
            <w:r w:rsidRPr="0003659B">
              <w:rPr>
                <w:b/>
                <w:noProof/>
                <w:sz w:val="16"/>
                <w:szCs w:val="16"/>
              </w:rPr>
              <w:t>Finds areas of passion or interest within topics of study</w:t>
            </w:r>
            <w:r w:rsidRPr="0090169B">
              <w:rPr>
                <w:noProof/>
                <w:sz w:val="16"/>
                <w:szCs w:val="16"/>
              </w:rPr>
              <w:t xml:space="preserve"> </w:t>
            </w:r>
            <w:r>
              <w:rPr>
                <w:noProof/>
                <w:sz w:val="16"/>
                <w:szCs w:val="16"/>
              </w:rPr>
              <w:t xml:space="preserve">by discussing personal instances of compromising in order to get something done. </w:t>
            </w:r>
            <w:r w:rsidRPr="0090169B">
              <w:rPr>
                <w:b/>
                <w:noProof/>
                <w:sz w:val="16"/>
                <w:szCs w:val="16"/>
              </w:rPr>
              <w:t xml:space="preserve">  </w:t>
            </w:r>
          </w:p>
        </w:tc>
        <w:tc>
          <w:tcPr>
            <w:tcW w:w="2690" w:type="dxa"/>
          </w:tcPr>
          <w:p w14:paraId="71B293BB" w14:textId="77777777" w:rsidR="00FE5253" w:rsidRDefault="00FE5253" w:rsidP="00FE5253">
            <w:pPr>
              <w:pStyle w:val="Keypractices"/>
              <w:ind w:left="0"/>
              <w:rPr>
                <w:b w:val="0"/>
                <w:noProof/>
                <w:color w:val="auto"/>
                <w:sz w:val="16"/>
                <w:szCs w:val="16"/>
              </w:rPr>
            </w:pPr>
            <w:r w:rsidRPr="004D314A">
              <w:rPr>
                <w:noProof/>
                <w:color w:val="2F5496" w:themeColor="accent5" w:themeShade="BF"/>
                <w:sz w:val="16"/>
                <w:szCs w:val="16"/>
              </w:rPr>
              <w:t xml:space="preserve">Connect: </w:t>
            </w:r>
            <w:r w:rsidRPr="006036C5">
              <w:rPr>
                <w:noProof/>
                <w:color w:val="auto"/>
                <w:sz w:val="16"/>
                <w:szCs w:val="16"/>
              </w:rPr>
              <w:t>States and verifies what is known about the problem or question and makes connections to prior knowledge</w:t>
            </w:r>
            <w:r>
              <w:rPr>
                <w:b w:val="0"/>
                <w:noProof/>
                <w:color w:val="auto"/>
                <w:sz w:val="16"/>
                <w:szCs w:val="16"/>
              </w:rPr>
              <w:t xml:space="preserve"> about representation of the states in Congress under the Articles of Confederation.</w:t>
            </w:r>
            <w:r w:rsidRPr="004D314A">
              <w:rPr>
                <w:b w:val="0"/>
                <w:noProof/>
                <w:color w:val="auto"/>
                <w:sz w:val="16"/>
                <w:szCs w:val="16"/>
              </w:rPr>
              <w:t xml:space="preserve"> </w:t>
            </w:r>
          </w:p>
          <w:p w14:paraId="6ADA6531" w14:textId="77777777" w:rsidR="00FE5253" w:rsidRPr="004D314A" w:rsidRDefault="00FE5253" w:rsidP="00FE5253">
            <w:pPr>
              <w:pStyle w:val="Keypractices"/>
              <w:ind w:left="0"/>
              <w:rPr>
                <w:noProof/>
                <w:color w:val="auto"/>
                <w:sz w:val="16"/>
                <w:szCs w:val="16"/>
              </w:rPr>
            </w:pPr>
            <w:r w:rsidRPr="004D314A">
              <w:rPr>
                <w:noProof/>
                <w:color w:val="auto"/>
                <w:sz w:val="16"/>
                <w:szCs w:val="16"/>
              </w:rPr>
              <w:t xml:space="preserve">Graphic Organizer: </w:t>
            </w:r>
            <w:hyperlink r:id="rId7" w:anchor="connect14" w:history="1">
              <w:r w:rsidRPr="005C3A29">
                <w:rPr>
                  <w:rStyle w:val="Hyperlink"/>
                  <w:noProof/>
                  <w:sz w:val="16"/>
                  <w:szCs w:val="16"/>
                </w:rPr>
                <w:t>Connect#14</w:t>
              </w:r>
            </w:hyperlink>
          </w:p>
          <w:p w14:paraId="5768F72B" w14:textId="77777777" w:rsidR="00FE5253" w:rsidRPr="00FB7BC9" w:rsidRDefault="00FE5253" w:rsidP="00FE5253">
            <w:pPr>
              <w:rPr>
                <w:rFonts w:ascii="Calibri" w:hAnsi="Calibri"/>
                <w:b/>
                <w:sz w:val="18"/>
                <w:szCs w:val="18"/>
              </w:rPr>
            </w:pPr>
          </w:p>
        </w:tc>
        <w:tc>
          <w:tcPr>
            <w:tcW w:w="3064" w:type="dxa"/>
          </w:tcPr>
          <w:p w14:paraId="70DF1BE3" w14:textId="77777777" w:rsidR="00FE5253" w:rsidRPr="004C294E" w:rsidRDefault="00FE5253" w:rsidP="00FE5253">
            <w:pPr>
              <w:pStyle w:val="Keypractices"/>
              <w:ind w:left="0"/>
              <w:rPr>
                <w:b w:val="0"/>
                <w:noProof/>
                <w:color w:val="auto"/>
                <w:sz w:val="16"/>
                <w:szCs w:val="16"/>
              </w:rPr>
            </w:pPr>
            <w:r w:rsidRPr="004D314A">
              <w:rPr>
                <w:noProof/>
                <w:color w:val="2F5496" w:themeColor="accent5" w:themeShade="BF"/>
                <w:sz w:val="16"/>
                <w:szCs w:val="16"/>
              </w:rPr>
              <w:t xml:space="preserve">Connect: </w:t>
            </w:r>
            <w:r>
              <w:rPr>
                <w:noProof/>
                <w:color w:val="auto"/>
                <w:sz w:val="16"/>
                <w:szCs w:val="16"/>
              </w:rPr>
              <w:t>Identifies key words and ideas that appear in background information and class conversation</w:t>
            </w:r>
            <w:r>
              <w:rPr>
                <w:b w:val="0"/>
                <w:noProof/>
                <w:color w:val="auto"/>
                <w:sz w:val="16"/>
                <w:szCs w:val="16"/>
              </w:rPr>
              <w:t xml:space="preserve"> about the views of large-state and sma</w:t>
            </w:r>
            <w:bookmarkStart w:id="0" w:name="_GoBack"/>
            <w:bookmarkEnd w:id="0"/>
            <w:r>
              <w:rPr>
                <w:b w:val="0"/>
                <w:noProof/>
                <w:color w:val="auto"/>
                <w:sz w:val="16"/>
                <w:szCs w:val="16"/>
              </w:rPr>
              <w:t>ll-state constituents.</w:t>
            </w:r>
          </w:p>
        </w:tc>
        <w:tc>
          <w:tcPr>
            <w:tcW w:w="2706" w:type="dxa"/>
          </w:tcPr>
          <w:p w14:paraId="3A3DC98D" w14:textId="77777777" w:rsidR="00FE5253" w:rsidRPr="004C294E" w:rsidRDefault="00FE5253" w:rsidP="00FE5253">
            <w:pPr>
              <w:pStyle w:val="Keypractices"/>
              <w:ind w:left="0"/>
              <w:rPr>
                <w:b w:val="0"/>
                <w:noProof/>
                <w:color w:val="auto"/>
                <w:sz w:val="16"/>
                <w:szCs w:val="16"/>
              </w:rPr>
            </w:pPr>
            <w:r w:rsidRPr="004D314A">
              <w:rPr>
                <w:noProof/>
                <w:color w:val="2F5496" w:themeColor="accent5" w:themeShade="BF"/>
                <w:sz w:val="16"/>
                <w:szCs w:val="16"/>
              </w:rPr>
              <w:t>Connect</w:t>
            </w:r>
            <w:r w:rsidRPr="004D314A">
              <w:rPr>
                <w:noProof/>
                <w:color w:val="auto"/>
                <w:sz w:val="16"/>
                <w:szCs w:val="16"/>
              </w:rPr>
              <w:t xml:space="preserve">: </w:t>
            </w:r>
            <w:r w:rsidRPr="00411E16">
              <w:rPr>
                <w:noProof/>
                <w:color w:val="auto"/>
                <w:sz w:val="16"/>
                <w:szCs w:val="16"/>
              </w:rPr>
              <w:t>Uses multiple sources to acquire background information and brainstorms ideas</w:t>
            </w:r>
            <w:r>
              <w:rPr>
                <w:b w:val="0"/>
                <w:noProof/>
                <w:color w:val="auto"/>
                <w:sz w:val="16"/>
                <w:szCs w:val="16"/>
              </w:rPr>
              <w:t xml:space="preserve"> for further inquiry about how the Connecticut Plan broke the impasse. </w:t>
            </w:r>
          </w:p>
        </w:tc>
      </w:tr>
      <w:tr w:rsidR="00FE5253" w14:paraId="3CC78226" w14:textId="77777777" w:rsidTr="00FE5253">
        <w:trPr>
          <w:trHeight w:val="650"/>
        </w:trPr>
        <w:tc>
          <w:tcPr>
            <w:tcW w:w="2697" w:type="dxa"/>
          </w:tcPr>
          <w:p w14:paraId="521825E5" w14:textId="77777777" w:rsidR="00FE5253" w:rsidRPr="00FB7BC9" w:rsidRDefault="00FE5253" w:rsidP="00FE5253">
            <w:pPr>
              <w:rPr>
                <w:rFonts w:ascii="Calibri" w:hAnsi="Calibri"/>
                <w:b/>
                <w:sz w:val="18"/>
                <w:szCs w:val="18"/>
              </w:rPr>
            </w:pPr>
            <w:r w:rsidRPr="005A68ED">
              <w:rPr>
                <w:b/>
                <w:color w:val="2F5496" w:themeColor="accent5" w:themeShade="BF"/>
                <w:sz w:val="16"/>
                <w:szCs w:val="16"/>
              </w:rPr>
              <w:t>Wonder:</w:t>
            </w:r>
            <w:r w:rsidRPr="005A68ED">
              <w:rPr>
                <w:color w:val="2F5496" w:themeColor="accent5" w:themeShade="BF"/>
                <w:sz w:val="16"/>
                <w:szCs w:val="16"/>
              </w:rPr>
              <w:t xml:space="preserve"> </w:t>
            </w:r>
            <w:r>
              <w:rPr>
                <w:b/>
                <w:noProof/>
                <w:sz w:val="16"/>
                <w:szCs w:val="16"/>
              </w:rPr>
              <w:t xml:space="preserve">Recognizes characteristics of good questions </w:t>
            </w:r>
            <w:r>
              <w:rPr>
                <w:noProof/>
                <w:sz w:val="16"/>
                <w:szCs w:val="16"/>
              </w:rPr>
              <w:t>about how representation was determined under the Articles of Confederation</w:t>
            </w:r>
            <w:r w:rsidRPr="004D314A">
              <w:rPr>
                <w:noProof/>
                <w:sz w:val="16"/>
                <w:szCs w:val="16"/>
              </w:rPr>
              <w:t xml:space="preserve">. </w:t>
            </w:r>
          </w:p>
        </w:tc>
        <w:tc>
          <w:tcPr>
            <w:tcW w:w="2690" w:type="dxa"/>
          </w:tcPr>
          <w:p w14:paraId="0372AAB8" w14:textId="77777777" w:rsidR="00FE5253" w:rsidRDefault="00FE5253" w:rsidP="00FE5253">
            <w:pPr>
              <w:rPr>
                <w:noProof/>
                <w:color w:val="000000" w:themeColor="text1"/>
                <w:sz w:val="16"/>
                <w:szCs w:val="16"/>
              </w:rPr>
            </w:pPr>
            <w:r w:rsidRPr="004D314A">
              <w:rPr>
                <w:b/>
                <w:noProof/>
                <w:color w:val="2F5496" w:themeColor="accent5" w:themeShade="BF"/>
                <w:sz w:val="16"/>
                <w:szCs w:val="16"/>
              </w:rPr>
              <w:t>Wonder</w:t>
            </w:r>
            <w:r w:rsidRPr="0090169B">
              <w:rPr>
                <w:noProof/>
                <w:color w:val="2F5496" w:themeColor="accent5" w:themeShade="BF"/>
                <w:sz w:val="16"/>
                <w:szCs w:val="16"/>
              </w:rPr>
              <w:t>:</w:t>
            </w:r>
            <w:r>
              <w:rPr>
                <w:noProof/>
                <w:color w:val="2F5496" w:themeColor="accent5" w:themeShade="BF"/>
                <w:sz w:val="16"/>
                <w:szCs w:val="16"/>
              </w:rPr>
              <w:t xml:space="preserve"> </w:t>
            </w:r>
            <w:r>
              <w:rPr>
                <w:b/>
                <w:noProof/>
                <w:color w:val="000000" w:themeColor="text1"/>
                <w:sz w:val="16"/>
                <w:szCs w:val="16"/>
              </w:rPr>
              <w:t xml:space="preserve">Analyzes what is known, observed, or experienced to form a tentative hypothesis or thesis </w:t>
            </w:r>
            <w:r>
              <w:rPr>
                <w:noProof/>
                <w:color w:val="000000" w:themeColor="text1"/>
                <w:sz w:val="16"/>
                <w:szCs w:val="16"/>
              </w:rPr>
              <w:t xml:space="preserve">about what the Virginia Plan might be. </w:t>
            </w:r>
          </w:p>
          <w:p w14:paraId="610C173B" w14:textId="77777777" w:rsidR="00FE5253" w:rsidRPr="006036C5" w:rsidRDefault="00FE5253" w:rsidP="00FE5253">
            <w:pPr>
              <w:rPr>
                <w:rFonts w:ascii="Calibri" w:hAnsi="Calibri"/>
                <w:b/>
                <w:sz w:val="18"/>
                <w:szCs w:val="18"/>
              </w:rPr>
            </w:pPr>
            <w:r>
              <w:rPr>
                <w:b/>
                <w:noProof/>
                <w:color w:val="000000" w:themeColor="text1"/>
                <w:sz w:val="16"/>
                <w:szCs w:val="16"/>
              </w:rPr>
              <w:t>Graphic Organizer:</w:t>
            </w:r>
            <w:hyperlink r:id="rId8" w:anchor="wonder12" w:history="1">
              <w:r w:rsidRPr="005C3A29">
                <w:rPr>
                  <w:rStyle w:val="Hyperlink"/>
                  <w:b/>
                  <w:noProof/>
                  <w:sz w:val="16"/>
                  <w:szCs w:val="16"/>
                </w:rPr>
                <w:t>Wonder#12</w:t>
              </w:r>
            </w:hyperlink>
          </w:p>
        </w:tc>
        <w:tc>
          <w:tcPr>
            <w:tcW w:w="3064" w:type="dxa"/>
          </w:tcPr>
          <w:p w14:paraId="27E409BA" w14:textId="77777777" w:rsidR="00FE5253" w:rsidRDefault="00FE5253" w:rsidP="00FE5253">
            <w:pPr>
              <w:pStyle w:val="Keypractices"/>
              <w:ind w:left="0"/>
              <w:rPr>
                <w:b w:val="0"/>
                <w:noProof/>
                <w:color w:val="auto"/>
                <w:sz w:val="16"/>
                <w:szCs w:val="16"/>
              </w:rPr>
            </w:pPr>
            <w:r w:rsidRPr="004D314A">
              <w:rPr>
                <w:noProof/>
                <w:color w:val="2F5496" w:themeColor="accent5" w:themeShade="BF"/>
                <w:sz w:val="16"/>
                <w:szCs w:val="16"/>
              </w:rPr>
              <w:t xml:space="preserve">Wonder: </w:t>
            </w:r>
            <w:r w:rsidRPr="006332E8">
              <w:rPr>
                <w:noProof/>
                <w:color w:val="000000" w:themeColor="text1"/>
                <w:sz w:val="16"/>
                <w:szCs w:val="16"/>
              </w:rPr>
              <w:t>Analyzes what is known, observed, or experienced to form a tentative hypothesis or thesis</w:t>
            </w:r>
            <w:r>
              <w:rPr>
                <w:b w:val="0"/>
                <w:noProof/>
                <w:color w:val="000000" w:themeColor="text1"/>
                <w:sz w:val="16"/>
                <w:szCs w:val="16"/>
              </w:rPr>
              <w:t xml:space="preserve"> </w:t>
            </w:r>
            <w:r>
              <w:rPr>
                <w:b w:val="0"/>
                <w:noProof/>
                <w:color w:val="auto"/>
                <w:sz w:val="16"/>
                <w:szCs w:val="16"/>
              </w:rPr>
              <w:t>about what the New Jersey plan might be and how large-state and small-state constituents might view it.</w:t>
            </w:r>
            <w:r w:rsidRPr="004D314A">
              <w:rPr>
                <w:b w:val="0"/>
                <w:noProof/>
                <w:color w:val="auto"/>
                <w:sz w:val="16"/>
                <w:szCs w:val="16"/>
              </w:rPr>
              <w:t xml:space="preserve"> </w:t>
            </w:r>
          </w:p>
          <w:p w14:paraId="7255EF7F" w14:textId="77777777" w:rsidR="00FE5253" w:rsidRPr="00FB7BC9" w:rsidRDefault="00FE5253" w:rsidP="00FE5253">
            <w:pPr>
              <w:pStyle w:val="Keypractices"/>
              <w:ind w:left="0"/>
              <w:rPr>
                <w:szCs w:val="18"/>
              </w:rPr>
            </w:pPr>
            <w:r w:rsidRPr="004D314A">
              <w:rPr>
                <w:noProof/>
                <w:color w:val="auto"/>
                <w:sz w:val="16"/>
                <w:szCs w:val="16"/>
              </w:rPr>
              <w:t xml:space="preserve">Graphic Organizer: </w:t>
            </w:r>
            <w:hyperlink r:id="rId9" w:anchor="wonder12" w:history="1">
              <w:r w:rsidRPr="005C3A29">
                <w:rPr>
                  <w:rStyle w:val="Hyperlink"/>
                  <w:noProof/>
                  <w:sz w:val="16"/>
                  <w:szCs w:val="16"/>
                </w:rPr>
                <w:t>Wonder#12</w:t>
              </w:r>
            </w:hyperlink>
          </w:p>
        </w:tc>
        <w:tc>
          <w:tcPr>
            <w:tcW w:w="2706" w:type="dxa"/>
          </w:tcPr>
          <w:p w14:paraId="65D1CD8D" w14:textId="77777777" w:rsidR="00FE5253" w:rsidRPr="004C294E" w:rsidRDefault="00FE5253" w:rsidP="00FE5253">
            <w:pPr>
              <w:pStyle w:val="Keypractices"/>
              <w:ind w:left="0"/>
              <w:rPr>
                <w:b w:val="0"/>
                <w:noProof/>
                <w:color w:val="auto"/>
                <w:sz w:val="16"/>
                <w:szCs w:val="16"/>
              </w:rPr>
            </w:pPr>
            <w:r w:rsidRPr="004D314A">
              <w:rPr>
                <w:noProof/>
                <w:color w:val="2F5496" w:themeColor="accent5" w:themeShade="BF"/>
                <w:sz w:val="16"/>
                <w:szCs w:val="16"/>
              </w:rPr>
              <w:t xml:space="preserve">Wonder: </w:t>
            </w:r>
            <w:r w:rsidRPr="00411E16">
              <w:rPr>
                <w:noProof/>
                <w:color w:val="auto"/>
                <w:sz w:val="16"/>
                <w:szCs w:val="16"/>
              </w:rPr>
              <w:t>Determines what resources will most likely offer quality information</w:t>
            </w:r>
            <w:r>
              <w:rPr>
                <w:b w:val="0"/>
                <w:noProof/>
                <w:color w:val="auto"/>
                <w:sz w:val="16"/>
                <w:szCs w:val="16"/>
              </w:rPr>
              <w:t xml:space="preserve"> about how the Connecticut Plan broke the impasse. </w:t>
            </w:r>
          </w:p>
        </w:tc>
      </w:tr>
      <w:tr w:rsidR="00FE5253" w14:paraId="1AA0A044" w14:textId="77777777" w:rsidTr="00FE5253">
        <w:trPr>
          <w:trHeight w:val="850"/>
        </w:trPr>
        <w:tc>
          <w:tcPr>
            <w:tcW w:w="2697" w:type="dxa"/>
          </w:tcPr>
          <w:p w14:paraId="4CD8C32C" w14:textId="77777777" w:rsidR="00FE5253" w:rsidRPr="000A0D4B" w:rsidRDefault="00FE5253" w:rsidP="00FE5253">
            <w:pPr>
              <w:rPr>
                <w:noProof/>
                <w:color w:val="000000" w:themeColor="text1"/>
                <w:sz w:val="16"/>
                <w:szCs w:val="16"/>
              </w:rPr>
            </w:pPr>
            <w:r w:rsidRPr="004D314A">
              <w:rPr>
                <w:rFonts w:ascii="Calibri" w:hAnsi="Calibri"/>
                <w:b/>
                <w:noProof/>
                <w:color w:val="2F5496" w:themeColor="accent5" w:themeShade="BF"/>
                <w:sz w:val="16"/>
                <w:szCs w:val="16"/>
              </w:rPr>
              <w:t xml:space="preserve">Investigate: </w:t>
            </w:r>
            <w:r w:rsidRPr="000A0D4B">
              <w:rPr>
                <w:b/>
                <w:noProof/>
                <w:color w:val="000000" w:themeColor="text1"/>
                <w:sz w:val="16"/>
                <w:szCs w:val="16"/>
              </w:rPr>
              <w:t xml:space="preserve">Summarizes information that answers </w:t>
            </w:r>
            <w:r>
              <w:rPr>
                <w:b/>
                <w:noProof/>
                <w:color w:val="000000" w:themeColor="text1"/>
                <w:sz w:val="16"/>
                <w:szCs w:val="16"/>
              </w:rPr>
              <w:t xml:space="preserve">the </w:t>
            </w:r>
            <w:r w:rsidRPr="000A0D4B">
              <w:rPr>
                <w:b/>
                <w:noProof/>
                <w:color w:val="000000" w:themeColor="text1"/>
                <w:sz w:val="16"/>
                <w:szCs w:val="16"/>
              </w:rPr>
              <w:t>rese</w:t>
            </w:r>
            <w:r>
              <w:rPr>
                <w:b/>
                <w:noProof/>
                <w:color w:val="000000" w:themeColor="text1"/>
                <w:sz w:val="16"/>
                <w:szCs w:val="16"/>
              </w:rPr>
              <w:t>arch question</w:t>
            </w:r>
            <w:r w:rsidRPr="0090169B">
              <w:rPr>
                <w:noProof/>
                <w:color w:val="000000" w:themeColor="text1"/>
                <w:sz w:val="16"/>
                <w:szCs w:val="16"/>
              </w:rPr>
              <w:t xml:space="preserve"> </w:t>
            </w:r>
            <w:r>
              <w:rPr>
                <w:noProof/>
                <w:color w:val="000000" w:themeColor="text1"/>
                <w:sz w:val="16"/>
                <w:szCs w:val="16"/>
              </w:rPr>
              <w:t>of</w:t>
            </w:r>
            <w:r w:rsidRPr="0090169B">
              <w:rPr>
                <w:noProof/>
                <w:color w:val="000000" w:themeColor="text1"/>
                <w:sz w:val="16"/>
                <w:szCs w:val="16"/>
              </w:rPr>
              <w:t xml:space="preserve"> </w:t>
            </w:r>
            <w:r>
              <w:rPr>
                <w:noProof/>
                <w:color w:val="000000" w:themeColor="text1"/>
                <w:sz w:val="16"/>
                <w:szCs w:val="16"/>
              </w:rPr>
              <w:t>how representation was determined while reading an excerpt from the Articles of Confederation.</w:t>
            </w:r>
          </w:p>
        </w:tc>
        <w:tc>
          <w:tcPr>
            <w:tcW w:w="2690" w:type="dxa"/>
          </w:tcPr>
          <w:p w14:paraId="32C440E2" w14:textId="77777777" w:rsidR="00FE5253" w:rsidRPr="00FB7BC9" w:rsidRDefault="00FE5253" w:rsidP="00FE5253">
            <w:pPr>
              <w:rPr>
                <w:rFonts w:ascii="Calibri" w:hAnsi="Calibri"/>
                <w:b/>
                <w:sz w:val="18"/>
                <w:szCs w:val="18"/>
              </w:rPr>
            </w:pPr>
            <w:r w:rsidRPr="004D314A">
              <w:rPr>
                <w:rFonts w:ascii="Calibri" w:hAnsi="Calibri"/>
                <w:b/>
                <w:noProof/>
                <w:color w:val="2F5496" w:themeColor="accent5" w:themeShade="BF"/>
                <w:sz w:val="16"/>
                <w:szCs w:val="16"/>
              </w:rPr>
              <w:t>Investigate:</w:t>
            </w:r>
            <w:r w:rsidRPr="004D314A">
              <w:rPr>
                <w:b/>
                <w:noProof/>
                <w:sz w:val="16"/>
                <w:szCs w:val="16"/>
              </w:rPr>
              <w:t xml:space="preserve"> </w:t>
            </w:r>
            <w:r w:rsidRPr="001414B2">
              <w:rPr>
                <w:b/>
                <w:noProof/>
                <w:color w:val="000000" w:themeColor="text1"/>
                <w:sz w:val="16"/>
                <w:szCs w:val="16"/>
              </w:rPr>
              <w:t>Relates new information to prior knowledge</w:t>
            </w:r>
            <w:r w:rsidRPr="0090169B">
              <w:rPr>
                <w:noProof/>
                <w:color w:val="000000" w:themeColor="text1"/>
                <w:sz w:val="16"/>
                <w:szCs w:val="16"/>
              </w:rPr>
              <w:t xml:space="preserve"> about </w:t>
            </w:r>
            <w:r>
              <w:rPr>
                <w:noProof/>
                <w:color w:val="000000" w:themeColor="text1"/>
                <w:sz w:val="16"/>
                <w:szCs w:val="16"/>
              </w:rPr>
              <w:t>the representation of states in Congress while examining a description and a diagram of the Virginia Plan as well as a chart of the United States population in 1790.</w:t>
            </w:r>
          </w:p>
        </w:tc>
        <w:tc>
          <w:tcPr>
            <w:tcW w:w="3064" w:type="dxa"/>
          </w:tcPr>
          <w:p w14:paraId="2DF9E609" w14:textId="77777777" w:rsidR="00FE5253" w:rsidRDefault="00FE5253" w:rsidP="00FE5253">
            <w:pPr>
              <w:rPr>
                <w:noProof/>
                <w:sz w:val="16"/>
                <w:szCs w:val="16"/>
              </w:rPr>
            </w:pPr>
            <w:r w:rsidRPr="004D314A">
              <w:rPr>
                <w:rFonts w:ascii="Calibri" w:hAnsi="Calibri"/>
                <w:b/>
                <w:noProof/>
                <w:color w:val="2F5496" w:themeColor="accent5" w:themeShade="BF"/>
                <w:sz w:val="16"/>
                <w:szCs w:val="16"/>
              </w:rPr>
              <w:t>Investigate:</w:t>
            </w:r>
            <w:r w:rsidRPr="004D314A">
              <w:rPr>
                <w:b/>
                <w:noProof/>
                <w:color w:val="000000" w:themeColor="text1"/>
                <w:sz w:val="16"/>
                <w:szCs w:val="16"/>
              </w:rPr>
              <w:t xml:space="preserve"> </w:t>
            </w:r>
            <w:r w:rsidRPr="006332E8">
              <w:rPr>
                <w:b/>
                <w:noProof/>
                <w:color w:val="000000" w:themeColor="text1"/>
                <w:sz w:val="16"/>
                <w:szCs w:val="16"/>
              </w:rPr>
              <w:t xml:space="preserve">Uses both facts and opinions responsibly by identifying and </w:t>
            </w:r>
            <w:r>
              <w:rPr>
                <w:b/>
                <w:noProof/>
                <w:color w:val="000000" w:themeColor="text1"/>
                <w:sz w:val="16"/>
                <w:szCs w:val="16"/>
              </w:rPr>
              <w:t>ver</w:t>
            </w:r>
            <w:r w:rsidRPr="006332E8">
              <w:rPr>
                <w:b/>
                <w:noProof/>
                <w:color w:val="000000" w:themeColor="text1"/>
                <w:sz w:val="16"/>
                <w:szCs w:val="16"/>
              </w:rPr>
              <w:t>ifying them</w:t>
            </w:r>
            <w:r w:rsidRPr="006332E8">
              <w:rPr>
                <w:b/>
                <w:noProof/>
                <w:sz w:val="16"/>
                <w:szCs w:val="16"/>
              </w:rPr>
              <w:t xml:space="preserve"> </w:t>
            </w:r>
            <w:r>
              <w:rPr>
                <w:noProof/>
                <w:sz w:val="16"/>
                <w:szCs w:val="16"/>
              </w:rPr>
              <w:t>while examining a description and diagram of the New Jersey Plan.</w:t>
            </w:r>
          </w:p>
          <w:p w14:paraId="66FAA921" w14:textId="77777777" w:rsidR="00FE5253" w:rsidRPr="00FB7BC9" w:rsidRDefault="00FE5253" w:rsidP="00FE5253">
            <w:pPr>
              <w:rPr>
                <w:rFonts w:ascii="Calibri" w:hAnsi="Calibri"/>
                <w:b/>
                <w:sz w:val="18"/>
                <w:szCs w:val="18"/>
              </w:rPr>
            </w:pPr>
            <w:r w:rsidRPr="0090169B">
              <w:rPr>
                <w:b/>
                <w:noProof/>
                <w:color w:val="000000" w:themeColor="text1"/>
                <w:sz w:val="16"/>
                <w:szCs w:val="16"/>
              </w:rPr>
              <w:t>Graphic Organizer:</w:t>
            </w:r>
            <w:r w:rsidRPr="0090169B">
              <w:rPr>
                <w:noProof/>
                <w:color w:val="000000" w:themeColor="text1"/>
                <w:sz w:val="16"/>
                <w:szCs w:val="16"/>
              </w:rPr>
              <w:t xml:space="preserve"> </w:t>
            </w:r>
            <w:hyperlink r:id="rId10" w:anchor="investigate71" w:history="1">
              <w:r w:rsidRPr="00491AFA">
                <w:rPr>
                  <w:rStyle w:val="Hyperlink"/>
                  <w:b/>
                  <w:noProof/>
                  <w:sz w:val="16"/>
                  <w:szCs w:val="16"/>
                </w:rPr>
                <w:t>Investigate#71</w:t>
              </w:r>
            </w:hyperlink>
          </w:p>
        </w:tc>
        <w:tc>
          <w:tcPr>
            <w:tcW w:w="2706" w:type="dxa"/>
          </w:tcPr>
          <w:p w14:paraId="39374A3B" w14:textId="77777777" w:rsidR="00FE5253" w:rsidRDefault="00FE5253" w:rsidP="00FE5253">
            <w:pPr>
              <w:rPr>
                <w:noProof/>
                <w:sz w:val="16"/>
                <w:szCs w:val="16"/>
              </w:rPr>
            </w:pPr>
            <w:r w:rsidRPr="004D314A">
              <w:rPr>
                <w:rFonts w:ascii="Calibri" w:hAnsi="Calibri"/>
                <w:b/>
                <w:noProof/>
                <w:color w:val="2F5496" w:themeColor="accent5" w:themeShade="BF"/>
                <w:sz w:val="16"/>
                <w:szCs w:val="16"/>
              </w:rPr>
              <w:t xml:space="preserve">Investigate: </w:t>
            </w:r>
            <w:r w:rsidRPr="004D314A">
              <w:rPr>
                <w:b/>
                <w:noProof/>
                <w:sz w:val="16"/>
                <w:szCs w:val="16"/>
              </w:rPr>
              <w:t xml:space="preserve"> </w:t>
            </w:r>
            <w:r>
              <w:rPr>
                <w:b/>
                <w:noProof/>
                <w:sz w:val="16"/>
                <w:szCs w:val="16"/>
              </w:rPr>
              <w:t xml:space="preserve">Uses organizational systems and electronic search strategies to locate appropriate resources </w:t>
            </w:r>
            <w:r>
              <w:rPr>
                <w:noProof/>
                <w:sz w:val="16"/>
                <w:szCs w:val="16"/>
              </w:rPr>
              <w:t>about the Connecticut Plan and how it broke the impasse at the Constitutional Convention.</w:t>
            </w:r>
          </w:p>
          <w:p w14:paraId="19277AD9" w14:textId="47B75A73" w:rsidR="00FE5253" w:rsidRPr="00411E16" w:rsidRDefault="00491AFA" w:rsidP="00FE5253">
            <w:pPr>
              <w:rPr>
                <w:rFonts w:ascii="Calibri" w:hAnsi="Calibri"/>
                <w:b/>
                <w:sz w:val="18"/>
                <w:szCs w:val="18"/>
              </w:rPr>
            </w:pPr>
            <w:hyperlink r:id="rId11" w:history="1">
              <w:r w:rsidR="00FE5253" w:rsidRPr="00DD06DB">
                <w:rPr>
                  <w:rStyle w:val="Hyperlink"/>
                  <w:b/>
                  <w:noProof/>
                  <w:color w:val="000000" w:themeColor="text1"/>
                  <w:sz w:val="16"/>
                  <w:szCs w:val="16"/>
                </w:rPr>
                <w:t>C3 Resources</w:t>
              </w:r>
            </w:hyperlink>
            <w:r w:rsidR="00FE5253" w:rsidRPr="00DD06DB">
              <w:rPr>
                <w:b/>
                <w:noProof/>
                <w:color w:val="000000" w:themeColor="text1"/>
                <w:sz w:val="16"/>
                <w:szCs w:val="16"/>
              </w:rPr>
              <w:t xml:space="preserve"> </w:t>
            </w:r>
          </w:p>
        </w:tc>
      </w:tr>
      <w:tr w:rsidR="00FE5253" w14:paraId="4ED6CC8B" w14:textId="77777777" w:rsidTr="00FE5253">
        <w:trPr>
          <w:trHeight w:val="659"/>
        </w:trPr>
        <w:tc>
          <w:tcPr>
            <w:tcW w:w="2697" w:type="dxa"/>
          </w:tcPr>
          <w:p w14:paraId="1F31047B" w14:textId="77777777" w:rsidR="00FE5253" w:rsidRPr="00FB7BC9" w:rsidRDefault="00FE5253" w:rsidP="00FE5253">
            <w:pPr>
              <w:rPr>
                <w:rFonts w:ascii="Calibri" w:hAnsi="Calibri"/>
                <w:b/>
                <w:sz w:val="18"/>
                <w:szCs w:val="18"/>
              </w:rPr>
            </w:pPr>
            <w:r w:rsidRPr="000B2A96">
              <w:rPr>
                <w:b/>
                <w:noProof/>
                <w:color w:val="2F5496" w:themeColor="accent5" w:themeShade="BF"/>
                <w:sz w:val="16"/>
                <w:szCs w:val="16"/>
              </w:rPr>
              <w:t>Construct:</w:t>
            </w:r>
            <w:r w:rsidRPr="004D314A">
              <w:rPr>
                <w:noProof/>
                <w:color w:val="2F5496" w:themeColor="accent5" w:themeShade="BF"/>
                <w:sz w:val="16"/>
                <w:szCs w:val="16"/>
              </w:rPr>
              <w:t xml:space="preserve"> </w:t>
            </w:r>
            <w:r w:rsidRPr="00F21D7D">
              <w:rPr>
                <w:noProof/>
                <w:sz w:val="16"/>
                <w:szCs w:val="16"/>
              </w:rPr>
              <w:t>Write</w:t>
            </w:r>
            <w:r>
              <w:rPr>
                <w:noProof/>
                <w:sz w:val="16"/>
                <w:szCs w:val="16"/>
              </w:rPr>
              <w:t>s</w:t>
            </w:r>
            <w:r w:rsidRPr="00F21D7D">
              <w:rPr>
                <w:noProof/>
                <w:sz w:val="16"/>
                <w:szCs w:val="16"/>
              </w:rPr>
              <w:t xml:space="preserve"> a description of how states were represented in the Congress under the Articles of Confederation.</w:t>
            </w:r>
          </w:p>
        </w:tc>
        <w:tc>
          <w:tcPr>
            <w:tcW w:w="2690" w:type="dxa"/>
          </w:tcPr>
          <w:p w14:paraId="3685A9DE" w14:textId="77777777" w:rsidR="00FE5253" w:rsidRDefault="00FE5253" w:rsidP="00FE5253">
            <w:pPr>
              <w:pStyle w:val="Keypractices"/>
              <w:ind w:left="0"/>
              <w:rPr>
                <w:b w:val="0"/>
                <w:noProof/>
                <w:color w:val="auto"/>
                <w:sz w:val="16"/>
                <w:szCs w:val="16"/>
              </w:rPr>
            </w:pPr>
            <w:r>
              <w:rPr>
                <w:noProof/>
                <w:color w:val="2F5496" w:themeColor="accent5" w:themeShade="BF"/>
                <w:sz w:val="16"/>
                <w:szCs w:val="16"/>
              </w:rPr>
              <w:t xml:space="preserve">Construct: </w:t>
            </w:r>
            <w:r>
              <w:rPr>
                <w:rFonts w:asciiTheme="minorHAnsi" w:eastAsiaTheme="minorHAnsi" w:hAnsiTheme="minorHAnsi" w:cstheme="minorBidi"/>
                <w:noProof/>
                <w:color w:val="auto"/>
                <w:sz w:val="16"/>
                <w:szCs w:val="16"/>
              </w:rPr>
              <w:t>I</w:t>
            </w:r>
            <w:r w:rsidRPr="00146CD7">
              <w:rPr>
                <w:noProof/>
                <w:color w:val="auto"/>
                <w:sz w:val="16"/>
                <w:szCs w:val="16"/>
              </w:rPr>
              <w:t>nterprets information and ideas by defining, classifying, and inferring.</w:t>
            </w:r>
          </w:p>
          <w:p w14:paraId="40D2728E" w14:textId="77777777" w:rsidR="00FE5253" w:rsidRPr="004D314A" w:rsidRDefault="00FE5253" w:rsidP="00FE5253">
            <w:pPr>
              <w:pStyle w:val="Keypractices"/>
              <w:ind w:left="0"/>
              <w:rPr>
                <w:noProof/>
                <w:color w:val="auto"/>
                <w:sz w:val="16"/>
                <w:szCs w:val="16"/>
              </w:rPr>
            </w:pPr>
            <w:r w:rsidRPr="004D314A">
              <w:rPr>
                <w:noProof/>
                <w:color w:val="auto"/>
                <w:sz w:val="16"/>
                <w:szCs w:val="16"/>
              </w:rPr>
              <w:t xml:space="preserve">Graphic Organizer: </w:t>
            </w:r>
            <w:hyperlink r:id="rId12" w:anchor="construct29" w:history="1">
              <w:r w:rsidRPr="004C294E">
                <w:rPr>
                  <w:rStyle w:val="Hyperlink"/>
                  <w:noProof/>
                  <w:sz w:val="16"/>
                  <w:szCs w:val="16"/>
                </w:rPr>
                <w:t>Construct#29</w:t>
              </w:r>
            </w:hyperlink>
          </w:p>
          <w:p w14:paraId="6481814F" w14:textId="77777777" w:rsidR="00FE5253" w:rsidRPr="00FB7BC9" w:rsidRDefault="00FE5253" w:rsidP="00FE5253">
            <w:pPr>
              <w:rPr>
                <w:rFonts w:ascii="Calibri" w:hAnsi="Calibri"/>
                <w:b/>
                <w:sz w:val="18"/>
                <w:szCs w:val="18"/>
              </w:rPr>
            </w:pPr>
          </w:p>
        </w:tc>
        <w:tc>
          <w:tcPr>
            <w:tcW w:w="3064" w:type="dxa"/>
          </w:tcPr>
          <w:p w14:paraId="574A97BA" w14:textId="77777777" w:rsidR="00FE5253" w:rsidRPr="006332E8" w:rsidRDefault="00FE5253" w:rsidP="00FE5253">
            <w:pPr>
              <w:pStyle w:val="Keypractices"/>
              <w:ind w:left="0"/>
              <w:rPr>
                <w:noProof/>
                <w:color w:val="auto"/>
                <w:sz w:val="16"/>
                <w:szCs w:val="16"/>
              </w:rPr>
            </w:pPr>
            <w:r w:rsidRPr="004D314A">
              <w:rPr>
                <w:noProof/>
                <w:color w:val="2F5496" w:themeColor="accent5" w:themeShade="BF"/>
                <w:sz w:val="16"/>
                <w:szCs w:val="16"/>
              </w:rPr>
              <w:t xml:space="preserve">Construct: </w:t>
            </w:r>
            <w:r w:rsidRPr="006332E8">
              <w:rPr>
                <w:noProof/>
                <w:color w:val="auto"/>
                <w:sz w:val="16"/>
                <w:szCs w:val="16"/>
              </w:rPr>
              <w:t xml:space="preserve">Interprets information and ideas by defining, classifying, and inferring. </w:t>
            </w:r>
          </w:p>
          <w:p w14:paraId="63ABA737" w14:textId="77777777" w:rsidR="00FE5253" w:rsidRPr="00FB7BC9" w:rsidRDefault="00FE5253" w:rsidP="00FE5253">
            <w:pPr>
              <w:pStyle w:val="Keypractices"/>
              <w:ind w:left="0"/>
              <w:rPr>
                <w:szCs w:val="18"/>
              </w:rPr>
            </w:pPr>
            <w:r w:rsidRPr="004D314A">
              <w:rPr>
                <w:noProof/>
                <w:color w:val="auto"/>
                <w:sz w:val="16"/>
                <w:szCs w:val="16"/>
              </w:rPr>
              <w:t xml:space="preserve">Graphic Organizer: </w:t>
            </w:r>
            <w:hyperlink r:id="rId13" w:anchor="construct29" w:history="1">
              <w:r w:rsidRPr="004C294E">
                <w:rPr>
                  <w:rStyle w:val="Hyperlink"/>
                  <w:noProof/>
                  <w:sz w:val="16"/>
                  <w:szCs w:val="16"/>
                </w:rPr>
                <w:t>Construct#29</w:t>
              </w:r>
            </w:hyperlink>
          </w:p>
        </w:tc>
        <w:tc>
          <w:tcPr>
            <w:tcW w:w="2706" w:type="dxa"/>
          </w:tcPr>
          <w:p w14:paraId="4B3AD15B" w14:textId="77777777" w:rsidR="00FE5253" w:rsidRDefault="00FE5253" w:rsidP="00FE5253">
            <w:pPr>
              <w:rPr>
                <w:b/>
                <w:noProof/>
                <w:color w:val="000000" w:themeColor="text1"/>
                <w:sz w:val="16"/>
                <w:szCs w:val="16"/>
              </w:rPr>
            </w:pPr>
            <w:r w:rsidRPr="0090169B">
              <w:rPr>
                <w:b/>
                <w:noProof/>
                <w:color w:val="2F5496" w:themeColor="accent5" w:themeShade="BF"/>
                <w:sz w:val="16"/>
                <w:szCs w:val="16"/>
              </w:rPr>
              <w:t>Construct</w:t>
            </w:r>
            <w:r>
              <w:rPr>
                <w:noProof/>
                <w:color w:val="2F5496" w:themeColor="accent5" w:themeShade="BF"/>
                <w:sz w:val="16"/>
                <w:szCs w:val="16"/>
              </w:rPr>
              <w:t xml:space="preserve">: </w:t>
            </w:r>
            <w:r>
              <w:rPr>
                <w:b/>
                <w:noProof/>
                <w:color w:val="000000" w:themeColor="text1"/>
                <w:sz w:val="16"/>
                <w:szCs w:val="16"/>
              </w:rPr>
              <w:t>Uses common organizational patterns to organize information in order to draw conclusions.</w:t>
            </w:r>
          </w:p>
          <w:p w14:paraId="2A7E6AE0" w14:textId="77777777" w:rsidR="00FE5253" w:rsidRPr="0090169B" w:rsidRDefault="00FE5253" w:rsidP="00FE5253">
            <w:pPr>
              <w:rPr>
                <w:rFonts w:ascii="Calibri" w:hAnsi="Calibri"/>
                <w:b/>
                <w:color w:val="000000" w:themeColor="text1"/>
                <w:sz w:val="18"/>
                <w:szCs w:val="18"/>
              </w:rPr>
            </w:pPr>
            <w:r>
              <w:rPr>
                <w:b/>
                <w:noProof/>
                <w:color w:val="000000" w:themeColor="text1"/>
                <w:sz w:val="16"/>
                <w:szCs w:val="16"/>
              </w:rPr>
              <w:t>Graphic Organizer:</w:t>
            </w:r>
            <w:r>
              <w:rPr>
                <w:noProof/>
                <w:color w:val="000000" w:themeColor="text1"/>
                <w:sz w:val="16"/>
                <w:szCs w:val="16"/>
              </w:rPr>
              <w:t xml:space="preserve"> </w:t>
            </w:r>
            <w:hyperlink r:id="rId14" w:anchor="construct25" w:history="1">
              <w:r w:rsidRPr="00491AFA">
                <w:rPr>
                  <w:rStyle w:val="Hyperlink"/>
                  <w:b/>
                  <w:noProof/>
                  <w:sz w:val="16"/>
                  <w:szCs w:val="16"/>
                </w:rPr>
                <w:t>Construct#25</w:t>
              </w:r>
            </w:hyperlink>
          </w:p>
        </w:tc>
      </w:tr>
      <w:tr w:rsidR="00FE5253" w14:paraId="14C201B8" w14:textId="77777777" w:rsidTr="00FE5253">
        <w:trPr>
          <w:trHeight w:val="866"/>
        </w:trPr>
        <w:tc>
          <w:tcPr>
            <w:tcW w:w="2697" w:type="dxa"/>
          </w:tcPr>
          <w:p w14:paraId="2171E10A" w14:textId="77777777" w:rsidR="00FE5253" w:rsidRPr="00FB7BC9" w:rsidRDefault="00FE5253" w:rsidP="00FE5253">
            <w:pPr>
              <w:rPr>
                <w:rFonts w:ascii="Calibri" w:hAnsi="Calibri"/>
                <w:b/>
                <w:sz w:val="18"/>
                <w:szCs w:val="18"/>
              </w:rPr>
            </w:pPr>
            <w:r w:rsidRPr="004D314A">
              <w:rPr>
                <w:rFonts w:ascii="Calibri" w:hAnsi="Calibri"/>
                <w:b/>
                <w:noProof/>
                <w:color w:val="2F5496" w:themeColor="accent5" w:themeShade="BF"/>
                <w:sz w:val="16"/>
                <w:szCs w:val="16"/>
              </w:rPr>
              <w:t>Express:</w:t>
            </w:r>
            <w:r w:rsidRPr="004D314A">
              <w:rPr>
                <w:b/>
                <w:noProof/>
                <w:sz w:val="16"/>
                <w:szCs w:val="16"/>
              </w:rPr>
              <w:t xml:space="preserve"> </w:t>
            </w:r>
          </w:p>
        </w:tc>
        <w:tc>
          <w:tcPr>
            <w:tcW w:w="2690" w:type="dxa"/>
          </w:tcPr>
          <w:p w14:paraId="28D30FBB" w14:textId="77777777" w:rsidR="00FE5253" w:rsidRPr="00FB7BC9" w:rsidRDefault="00FE5253" w:rsidP="00FE5253">
            <w:pPr>
              <w:rPr>
                <w:rFonts w:ascii="Calibri" w:hAnsi="Calibri"/>
                <w:b/>
                <w:sz w:val="18"/>
                <w:szCs w:val="18"/>
              </w:rPr>
            </w:pPr>
            <w:r w:rsidRPr="004D314A">
              <w:rPr>
                <w:rFonts w:ascii="Calibri" w:hAnsi="Calibri"/>
                <w:b/>
                <w:noProof/>
                <w:color w:val="2F5496" w:themeColor="accent5" w:themeShade="BF"/>
                <w:sz w:val="16"/>
                <w:szCs w:val="16"/>
              </w:rPr>
              <w:t>Express:</w:t>
            </w:r>
            <w:r w:rsidRPr="007B1EA3">
              <w:rPr>
                <w:noProof/>
                <w:sz w:val="20"/>
                <w:szCs w:val="20"/>
              </w:rPr>
              <w:t xml:space="preserve"> </w:t>
            </w:r>
            <w:r w:rsidRPr="00F21D7D">
              <w:rPr>
                <w:noProof/>
                <w:sz w:val="16"/>
                <w:szCs w:val="16"/>
              </w:rPr>
              <w:t>Write</w:t>
            </w:r>
            <w:r>
              <w:rPr>
                <w:noProof/>
                <w:sz w:val="16"/>
                <w:szCs w:val="16"/>
              </w:rPr>
              <w:t>s</w:t>
            </w:r>
            <w:r w:rsidRPr="00F21D7D">
              <w:rPr>
                <w:noProof/>
                <w:sz w:val="16"/>
                <w:szCs w:val="16"/>
              </w:rPr>
              <w:t xml:space="preserve"> a summary of the Virginia Plan highlighting the impact on large and small states.</w:t>
            </w:r>
          </w:p>
        </w:tc>
        <w:tc>
          <w:tcPr>
            <w:tcW w:w="3064" w:type="dxa"/>
          </w:tcPr>
          <w:p w14:paraId="440F3D45" w14:textId="77777777" w:rsidR="00FE5253" w:rsidRPr="00FB7BC9" w:rsidRDefault="00FE5253" w:rsidP="00FE5253">
            <w:pPr>
              <w:rPr>
                <w:rFonts w:ascii="Calibri" w:hAnsi="Calibri"/>
                <w:b/>
                <w:sz w:val="18"/>
                <w:szCs w:val="18"/>
              </w:rPr>
            </w:pPr>
            <w:r w:rsidRPr="004D314A">
              <w:rPr>
                <w:rFonts w:ascii="Calibri" w:hAnsi="Calibri"/>
                <w:b/>
                <w:noProof/>
                <w:color w:val="2F5496" w:themeColor="accent5" w:themeShade="BF"/>
                <w:sz w:val="16"/>
                <w:szCs w:val="16"/>
              </w:rPr>
              <w:t>Express:</w:t>
            </w:r>
            <w:r w:rsidRPr="004D314A">
              <w:rPr>
                <w:b/>
                <w:noProof/>
                <w:sz w:val="16"/>
                <w:szCs w:val="16"/>
              </w:rPr>
              <w:t xml:space="preserve"> </w:t>
            </w:r>
            <w:r w:rsidRPr="00F21D7D">
              <w:rPr>
                <w:noProof/>
                <w:sz w:val="16"/>
                <w:szCs w:val="16"/>
              </w:rPr>
              <w:t>Write</w:t>
            </w:r>
            <w:r>
              <w:rPr>
                <w:noProof/>
                <w:sz w:val="16"/>
                <w:szCs w:val="16"/>
              </w:rPr>
              <w:t>s</w:t>
            </w:r>
            <w:r w:rsidRPr="00F21D7D">
              <w:rPr>
                <w:noProof/>
                <w:sz w:val="16"/>
                <w:szCs w:val="16"/>
              </w:rPr>
              <w:t xml:space="preserve"> a summary of the New Jersey plan highlighting the impact on large and small states.</w:t>
            </w:r>
          </w:p>
        </w:tc>
        <w:tc>
          <w:tcPr>
            <w:tcW w:w="2706" w:type="dxa"/>
          </w:tcPr>
          <w:p w14:paraId="17AE4CB9" w14:textId="77777777" w:rsidR="00FE5253" w:rsidRPr="00FB7BC9" w:rsidRDefault="00FE5253" w:rsidP="00FE5253">
            <w:pPr>
              <w:rPr>
                <w:rFonts w:ascii="Calibri" w:hAnsi="Calibri"/>
                <w:b/>
                <w:sz w:val="18"/>
                <w:szCs w:val="18"/>
              </w:rPr>
            </w:pPr>
            <w:r w:rsidRPr="0090169B">
              <w:rPr>
                <w:b/>
                <w:noProof/>
                <w:color w:val="2F5496" w:themeColor="accent5" w:themeShade="BF"/>
                <w:sz w:val="16"/>
                <w:szCs w:val="16"/>
              </w:rPr>
              <w:t>Express</w:t>
            </w:r>
            <w:r w:rsidRPr="004D314A">
              <w:rPr>
                <w:noProof/>
                <w:color w:val="2F5496" w:themeColor="accent5" w:themeShade="BF"/>
                <w:sz w:val="16"/>
                <w:szCs w:val="16"/>
              </w:rPr>
              <w:t xml:space="preserve">: </w:t>
            </w:r>
            <w:r w:rsidRPr="00F21D7D">
              <w:rPr>
                <w:noProof/>
                <w:sz w:val="16"/>
                <w:szCs w:val="16"/>
              </w:rPr>
              <w:t>Write</w:t>
            </w:r>
            <w:r>
              <w:rPr>
                <w:noProof/>
                <w:sz w:val="16"/>
                <w:szCs w:val="16"/>
              </w:rPr>
              <w:t>s</w:t>
            </w:r>
            <w:r w:rsidRPr="00F21D7D">
              <w:rPr>
                <w:noProof/>
                <w:sz w:val="16"/>
                <w:szCs w:val="16"/>
              </w:rPr>
              <w:t xml:space="preserve"> a claim with evidence about how the Connecticut plan broke the gridlock at the Constitutional Convention.</w:t>
            </w:r>
            <w:r>
              <w:rPr>
                <w:noProof/>
                <w:sz w:val="16"/>
                <w:szCs w:val="16"/>
              </w:rPr>
              <w:t xml:space="preserve"> </w:t>
            </w:r>
          </w:p>
        </w:tc>
      </w:tr>
      <w:tr w:rsidR="00FE5253" w:rsidRPr="004B45A1" w14:paraId="1A3B02B7" w14:textId="77777777" w:rsidTr="00FE5253">
        <w:trPr>
          <w:trHeight w:val="659"/>
        </w:trPr>
        <w:tc>
          <w:tcPr>
            <w:tcW w:w="2697" w:type="dxa"/>
          </w:tcPr>
          <w:p w14:paraId="71C89F45" w14:textId="77777777" w:rsidR="00FE5253" w:rsidRPr="00FB7BC9" w:rsidRDefault="00FE5253" w:rsidP="00FE5253">
            <w:pPr>
              <w:rPr>
                <w:rFonts w:ascii="Calibri" w:hAnsi="Calibri"/>
                <w:b/>
                <w:sz w:val="18"/>
                <w:szCs w:val="18"/>
              </w:rPr>
            </w:pPr>
            <w:r w:rsidRPr="004D314A">
              <w:rPr>
                <w:rFonts w:ascii="Calibri" w:hAnsi="Calibri"/>
                <w:b/>
                <w:noProof/>
                <w:color w:val="2F5496" w:themeColor="accent5" w:themeShade="BF"/>
                <w:sz w:val="16"/>
                <w:szCs w:val="16"/>
              </w:rPr>
              <w:t>Reflect:</w:t>
            </w:r>
            <w:r w:rsidRPr="00FB7BC9">
              <w:rPr>
                <w:rFonts w:ascii="Calibri" w:hAnsi="Calibri"/>
                <w:b/>
                <w:sz w:val="18"/>
                <w:szCs w:val="18"/>
              </w:rPr>
              <w:t xml:space="preserve"> </w:t>
            </w:r>
          </w:p>
        </w:tc>
        <w:tc>
          <w:tcPr>
            <w:tcW w:w="2690" w:type="dxa"/>
          </w:tcPr>
          <w:p w14:paraId="38931972" w14:textId="77777777" w:rsidR="00FE5253" w:rsidRPr="00FB7BC9" w:rsidRDefault="00FE5253" w:rsidP="00FE5253">
            <w:pPr>
              <w:rPr>
                <w:rFonts w:ascii="Calibri" w:hAnsi="Calibri"/>
                <w:b/>
                <w:sz w:val="18"/>
                <w:szCs w:val="18"/>
              </w:rPr>
            </w:pPr>
            <w:r w:rsidRPr="004D314A">
              <w:rPr>
                <w:rFonts w:ascii="Calibri" w:hAnsi="Calibri"/>
                <w:b/>
                <w:noProof/>
                <w:color w:val="2F5496" w:themeColor="accent5" w:themeShade="BF"/>
                <w:sz w:val="16"/>
                <w:szCs w:val="16"/>
              </w:rPr>
              <w:t>Reflect:</w:t>
            </w:r>
            <w:r w:rsidRPr="004D314A">
              <w:rPr>
                <w:b/>
                <w:noProof/>
                <w:sz w:val="16"/>
                <w:szCs w:val="16"/>
              </w:rPr>
              <w:t xml:space="preserve"> </w:t>
            </w:r>
          </w:p>
        </w:tc>
        <w:tc>
          <w:tcPr>
            <w:tcW w:w="3064" w:type="dxa"/>
          </w:tcPr>
          <w:p w14:paraId="7E43FC28" w14:textId="77777777" w:rsidR="00FE5253" w:rsidRPr="00FB7BC9" w:rsidRDefault="00FE5253" w:rsidP="00FE5253">
            <w:pPr>
              <w:rPr>
                <w:rFonts w:ascii="Calibri" w:hAnsi="Calibri"/>
                <w:b/>
                <w:sz w:val="18"/>
                <w:szCs w:val="18"/>
              </w:rPr>
            </w:pPr>
            <w:r w:rsidRPr="004D314A">
              <w:rPr>
                <w:rFonts w:ascii="Calibri" w:hAnsi="Calibri"/>
                <w:b/>
                <w:noProof/>
                <w:color w:val="2F5496" w:themeColor="accent5" w:themeShade="BF"/>
                <w:sz w:val="16"/>
                <w:szCs w:val="16"/>
              </w:rPr>
              <w:t>Reflect:</w:t>
            </w:r>
            <w:r w:rsidRPr="004D314A">
              <w:rPr>
                <w:b/>
                <w:noProof/>
                <w:sz w:val="16"/>
                <w:szCs w:val="16"/>
              </w:rPr>
              <w:t xml:space="preserve"> </w:t>
            </w:r>
          </w:p>
        </w:tc>
        <w:tc>
          <w:tcPr>
            <w:tcW w:w="2706" w:type="dxa"/>
          </w:tcPr>
          <w:p w14:paraId="112D9141" w14:textId="77777777" w:rsidR="00FE5253" w:rsidRDefault="00FE5253" w:rsidP="00FE5253">
            <w:pPr>
              <w:pStyle w:val="Keypractices"/>
              <w:ind w:left="0"/>
              <w:rPr>
                <w:b w:val="0"/>
                <w:noProof/>
                <w:color w:val="auto"/>
                <w:sz w:val="16"/>
                <w:szCs w:val="16"/>
              </w:rPr>
            </w:pPr>
            <w:r w:rsidRPr="004D314A">
              <w:rPr>
                <w:noProof/>
                <w:color w:val="2F5496" w:themeColor="accent5" w:themeShade="BF"/>
                <w:sz w:val="16"/>
                <w:szCs w:val="16"/>
              </w:rPr>
              <w:t xml:space="preserve">Reflect: </w:t>
            </w:r>
            <w:r w:rsidRPr="00534DF8">
              <w:rPr>
                <w:noProof/>
                <w:color w:val="auto"/>
                <w:sz w:val="16"/>
                <w:szCs w:val="16"/>
              </w:rPr>
              <w:t>Uses established criteria or collaborates with classmates and teacher to develop criteria for assessment.</w:t>
            </w:r>
            <w:r w:rsidRPr="004D314A">
              <w:rPr>
                <w:b w:val="0"/>
                <w:noProof/>
                <w:color w:val="auto"/>
                <w:sz w:val="16"/>
                <w:szCs w:val="16"/>
              </w:rPr>
              <w:t xml:space="preserve"> </w:t>
            </w:r>
          </w:p>
          <w:p w14:paraId="1C2A34DF" w14:textId="77777777" w:rsidR="00FE5253" w:rsidRPr="00FB7BC9" w:rsidRDefault="00FE5253" w:rsidP="00FE5253">
            <w:pPr>
              <w:pStyle w:val="Keypractices"/>
              <w:ind w:left="0"/>
              <w:rPr>
                <w:noProof/>
                <w:color w:val="auto"/>
                <w:szCs w:val="18"/>
              </w:rPr>
            </w:pPr>
            <w:r w:rsidRPr="004D314A">
              <w:rPr>
                <w:noProof/>
                <w:color w:val="auto"/>
                <w:sz w:val="16"/>
                <w:szCs w:val="16"/>
              </w:rPr>
              <w:t xml:space="preserve">Graphic Organizer: </w:t>
            </w:r>
            <w:hyperlink r:id="rId15" w:anchor="reflect18" w:history="1">
              <w:r w:rsidRPr="004C294E">
                <w:rPr>
                  <w:rStyle w:val="Hyperlink"/>
                  <w:noProof/>
                  <w:sz w:val="16"/>
                  <w:szCs w:val="16"/>
                </w:rPr>
                <w:t>Reflect#18</w:t>
              </w:r>
            </w:hyperlink>
          </w:p>
        </w:tc>
      </w:tr>
      <w:tr w:rsidR="00FE5253" w:rsidRPr="004B45A1" w14:paraId="161607B1" w14:textId="77777777" w:rsidTr="00FE5253">
        <w:trPr>
          <w:trHeight w:val="659"/>
        </w:trPr>
        <w:tc>
          <w:tcPr>
            <w:tcW w:w="11157" w:type="dxa"/>
            <w:gridSpan w:val="4"/>
          </w:tcPr>
          <w:p w14:paraId="64E3E6B1" w14:textId="77777777" w:rsidR="00FE5253" w:rsidRPr="0081110A" w:rsidRDefault="00FE5253" w:rsidP="00FE5253">
            <w:pPr>
              <w:rPr>
                <w:rFonts w:ascii="Calibri" w:hAnsi="Calibri"/>
                <w:b/>
                <w:noProof/>
                <w:color w:val="000000" w:themeColor="text1"/>
                <w:sz w:val="16"/>
                <w:szCs w:val="16"/>
              </w:rPr>
            </w:pPr>
            <w:r>
              <w:rPr>
                <w:rFonts w:ascii="Calibri" w:hAnsi="Calibri"/>
                <w:b/>
                <w:noProof/>
                <w:color w:val="2F5496" w:themeColor="accent5" w:themeShade="BF"/>
                <w:sz w:val="16"/>
                <w:szCs w:val="16"/>
              </w:rPr>
              <w:t>Summative Performance Task:</w:t>
            </w:r>
            <w:r>
              <w:rPr>
                <w:rFonts w:ascii="Calibri" w:hAnsi="Calibri"/>
                <w:noProof/>
                <w:color w:val="2F5496" w:themeColor="accent5" w:themeShade="BF"/>
                <w:sz w:val="16"/>
                <w:szCs w:val="16"/>
              </w:rPr>
              <w:t xml:space="preserve"> </w:t>
            </w:r>
            <w:r w:rsidRPr="000B2A96">
              <w:rPr>
                <w:rFonts w:ascii="Calibri" w:hAnsi="Calibri"/>
                <w:b/>
                <w:bCs/>
                <w:i/>
                <w:iCs/>
                <w:noProof/>
                <w:color w:val="000000" w:themeColor="text1"/>
                <w:sz w:val="16"/>
                <w:szCs w:val="16"/>
              </w:rPr>
              <w:t>Argument:</w:t>
            </w:r>
            <w:r w:rsidRPr="000B2A96">
              <w:rPr>
                <w:rFonts w:ascii="Calibri" w:hAnsi="Calibri"/>
                <w:b/>
                <w:noProof/>
                <w:color w:val="000000" w:themeColor="text1"/>
                <w:sz w:val="16"/>
                <w:szCs w:val="16"/>
              </w:rPr>
              <w:t> Is compromise always fair? Construct an argument (e.g., detailed outline, poster, essay) that discusses whether or not the Great Compromise was fair to both less populated and more populated states using specific claims and relevant evidence from historical sources while acknowledging competing views.</w:t>
            </w:r>
            <w:r>
              <w:rPr>
                <w:rFonts w:ascii="Calibri" w:hAnsi="Calibri"/>
                <w:b/>
                <w:noProof/>
                <w:color w:val="000000" w:themeColor="text1"/>
                <w:sz w:val="16"/>
                <w:szCs w:val="16"/>
              </w:rPr>
              <w:t xml:space="preserve"> </w:t>
            </w:r>
            <w:r w:rsidRPr="000B2A96">
              <w:rPr>
                <w:rFonts w:ascii="Calibri" w:hAnsi="Calibri"/>
                <w:b/>
                <w:bCs/>
                <w:i/>
                <w:iCs/>
                <w:noProof/>
                <w:color w:val="000000" w:themeColor="text1"/>
                <w:sz w:val="16"/>
                <w:szCs w:val="16"/>
              </w:rPr>
              <w:t>Extension:</w:t>
            </w:r>
            <w:r w:rsidRPr="000B2A96">
              <w:rPr>
                <w:rFonts w:ascii="Calibri" w:hAnsi="Calibri"/>
                <w:b/>
                <w:noProof/>
                <w:color w:val="000000" w:themeColor="text1"/>
                <w:sz w:val="16"/>
                <w:szCs w:val="16"/>
              </w:rPr>
              <w:t> Hold a mock Constitutional Convention debate about the Great Compromise.</w:t>
            </w:r>
          </w:p>
        </w:tc>
      </w:tr>
    </w:tbl>
    <w:p w14:paraId="7DC04052" w14:textId="77777777" w:rsidR="00250559" w:rsidRDefault="00250559"/>
    <w:sectPr w:rsidR="00250559" w:rsidSect="0081110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36"/>
    <w:rsid w:val="0003659B"/>
    <w:rsid w:val="000A0D4B"/>
    <w:rsid w:val="000B2A96"/>
    <w:rsid w:val="000C5E27"/>
    <w:rsid w:val="001414B2"/>
    <w:rsid w:val="00146CD7"/>
    <w:rsid w:val="00212C36"/>
    <w:rsid w:val="00250559"/>
    <w:rsid w:val="002D0427"/>
    <w:rsid w:val="003370D9"/>
    <w:rsid w:val="00411E16"/>
    <w:rsid w:val="00491AFA"/>
    <w:rsid w:val="004C294E"/>
    <w:rsid w:val="00534DF8"/>
    <w:rsid w:val="005864D6"/>
    <w:rsid w:val="005A68ED"/>
    <w:rsid w:val="005C3A29"/>
    <w:rsid w:val="006036C5"/>
    <w:rsid w:val="00610F3B"/>
    <w:rsid w:val="006332E8"/>
    <w:rsid w:val="00707E56"/>
    <w:rsid w:val="007342F2"/>
    <w:rsid w:val="00772D64"/>
    <w:rsid w:val="007D17C9"/>
    <w:rsid w:val="0081110A"/>
    <w:rsid w:val="008B5773"/>
    <w:rsid w:val="0090169B"/>
    <w:rsid w:val="00AF5447"/>
    <w:rsid w:val="00B4382B"/>
    <w:rsid w:val="00BE74DE"/>
    <w:rsid w:val="00C028CA"/>
    <w:rsid w:val="00DD06DB"/>
    <w:rsid w:val="00E661B4"/>
    <w:rsid w:val="00F21D7D"/>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FC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212C36"/>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212C36"/>
    <w:pPr>
      <w:jc w:val="center"/>
    </w:pPr>
    <w:rPr>
      <w:rFonts w:ascii="Calibri" w:eastAsia="Arial" w:hAnsi="Calibri" w:cs="Arial"/>
      <w:b/>
      <w:bCs/>
      <w:color w:val="FFFFFF"/>
      <w:sz w:val="36"/>
      <w:szCs w:val="28"/>
    </w:rPr>
  </w:style>
  <w:style w:type="paragraph" w:customStyle="1" w:styleId="Tabletext">
    <w:name w:val="Table text"/>
    <w:basedOn w:val="Normal"/>
    <w:qFormat/>
    <w:rsid w:val="00212C36"/>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B4382B"/>
    <w:rPr>
      <w:color w:val="0563C1" w:themeColor="hyperlink"/>
      <w:u w:val="single"/>
    </w:rPr>
  </w:style>
  <w:style w:type="character" w:styleId="FollowedHyperlink">
    <w:name w:val="FollowedHyperlink"/>
    <w:basedOn w:val="DefaultParagraphFont"/>
    <w:uiPriority w:val="99"/>
    <w:semiHidden/>
    <w:unhideWhenUsed/>
    <w:rsid w:val="00FE5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70686">
      <w:bodyDiv w:val="1"/>
      <w:marLeft w:val="0"/>
      <w:marRight w:val="0"/>
      <w:marTop w:val="0"/>
      <w:marBottom w:val="0"/>
      <w:divBdr>
        <w:top w:val="none" w:sz="0" w:space="0" w:color="auto"/>
        <w:left w:val="none" w:sz="0" w:space="0" w:color="auto"/>
        <w:bottom w:val="none" w:sz="0" w:space="0" w:color="auto"/>
        <w:right w:val="none" w:sz="0" w:space="0" w:color="auto"/>
      </w:divBdr>
    </w:div>
    <w:div w:id="893780936">
      <w:bodyDiv w:val="1"/>
      <w:marLeft w:val="0"/>
      <w:marRight w:val="0"/>
      <w:marTop w:val="0"/>
      <w:marBottom w:val="0"/>
      <w:divBdr>
        <w:top w:val="none" w:sz="0" w:space="0" w:color="auto"/>
        <w:left w:val="none" w:sz="0" w:space="0" w:color="auto"/>
        <w:bottom w:val="none" w:sz="0" w:space="0" w:color="auto"/>
        <w:right w:val="none" w:sz="0" w:space="0" w:color="auto"/>
      </w:divBdr>
      <w:divsChild>
        <w:div w:id="688141809">
          <w:marLeft w:val="0"/>
          <w:marRight w:val="0"/>
          <w:marTop w:val="0"/>
          <w:marBottom w:val="0"/>
          <w:divBdr>
            <w:top w:val="none" w:sz="0" w:space="0" w:color="auto"/>
            <w:left w:val="none" w:sz="0" w:space="0" w:color="auto"/>
            <w:bottom w:val="none" w:sz="0" w:space="0" w:color="auto"/>
            <w:right w:val="none" w:sz="0" w:space="0" w:color="auto"/>
          </w:divBdr>
        </w:div>
        <w:div w:id="1991127695">
          <w:marLeft w:val="0"/>
          <w:marRight w:val="0"/>
          <w:marTop w:val="0"/>
          <w:marBottom w:val="0"/>
          <w:divBdr>
            <w:top w:val="none" w:sz="0" w:space="0" w:color="auto"/>
            <w:left w:val="none" w:sz="0" w:space="0" w:color="auto"/>
            <w:bottom w:val="none" w:sz="0" w:space="0" w:color="auto"/>
            <w:right w:val="none" w:sz="0" w:space="0" w:color="auto"/>
          </w:divBdr>
        </w:div>
      </w:divsChild>
    </w:div>
    <w:div w:id="932667153">
      <w:bodyDiv w:val="1"/>
      <w:marLeft w:val="0"/>
      <w:marRight w:val="0"/>
      <w:marTop w:val="0"/>
      <w:marBottom w:val="0"/>
      <w:divBdr>
        <w:top w:val="none" w:sz="0" w:space="0" w:color="auto"/>
        <w:left w:val="none" w:sz="0" w:space="0" w:color="auto"/>
        <w:bottom w:val="none" w:sz="0" w:space="0" w:color="auto"/>
        <w:right w:val="none" w:sz="0" w:space="0" w:color="auto"/>
      </w:divBdr>
    </w:div>
    <w:div w:id="2112117151">
      <w:bodyDiv w:val="1"/>
      <w:marLeft w:val="0"/>
      <w:marRight w:val="0"/>
      <w:marTop w:val="0"/>
      <w:marBottom w:val="0"/>
      <w:divBdr>
        <w:top w:val="none" w:sz="0" w:space="0" w:color="auto"/>
        <w:left w:val="none" w:sz="0" w:space="0" w:color="auto"/>
        <w:bottom w:val="none" w:sz="0" w:space="0" w:color="auto"/>
        <w:right w:val="none" w:sz="0" w:space="0" w:color="auto"/>
      </w:divBdr>
      <w:divsChild>
        <w:div w:id="110978989">
          <w:marLeft w:val="0"/>
          <w:marRight w:val="0"/>
          <w:marTop w:val="0"/>
          <w:marBottom w:val="0"/>
          <w:divBdr>
            <w:top w:val="none" w:sz="0" w:space="0" w:color="auto"/>
            <w:left w:val="none" w:sz="0" w:space="0" w:color="auto"/>
            <w:bottom w:val="none" w:sz="0" w:space="0" w:color="auto"/>
            <w:right w:val="none" w:sz="0" w:space="0" w:color="auto"/>
          </w:divBdr>
        </w:div>
        <w:div w:id="21357557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3teachers.org/wp-content/uploads/2015/08/NewYork_7_Great_Compromise.pdf" TargetMode="External"/><Relationship Id="rId12" Type="http://schemas.openxmlformats.org/officeDocument/2006/relationships/hyperlink" Target="http://inquiryk12.ischool.syr.edu/esifc-assessments/construct/" TargetMode="External"/><Relationship Id="rId13" Type="http://schemas.openxmlformats.org/officeDocument/2006/relationships/hyperlink" Target="http://inquiryk12.ischool.syr.edu/esifc-assessments/construct/" TargetMode="External"/><Relationship Id="rId14" Type="http://schemas.openxmlformats.org/officeDocument/2006/relationships/hyperlink" Target="http://inquiryk12.ischool.syr.edu/esifc-assessments/construct/" TargetMode="External"/><Relationship Id="rId15" Type="http://schemas.openxmlformats.org/officeDocument/2006/relationships/hyperlink" Target="http://inquiryk12.ischool.syr.edu/esifc-assessments/reflec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great-compromise/"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wonder/" TargetMode="External"/><Relationship Id="rId9" Type="http://schemas.openxmlformats.org/officeDocument/2006/relationships/hyperlink" Target="http://inquiryk12.ischool.syr.edu/esifc-assessments/wonder/" TargetMode="External"/><Relationship Id="rId10" Type="http://schemas.openxmlformats.org/officeDocument/2006/relationships/hyperlink" Target="http://inquiryk12.ischool.syr.edu/esifc-assessments/investi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845</Words>
  <Characters>4818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2016-09-20T22:29:00Z</dcterms:created>
  <dcterms:modified xsi:type="dcterms:W3CDTF">2016-09-20T22:29:00Z</dcterms:modified>
</cp:coreProperties>
</file>