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text" w:horzAnchor="page" w:tblpX="719" w:tblpY="1625"/>
        <w:tblW w:w="11160" w:type="dxa"/>
        <w:tblLook w:val="04A0" w:firstRow="1" w:lastRow="0" w:firstColumn="1" w:lastColumn="0" w:noHBand="0" w:noVBand="1"/>
      </w:tblPr>
      <w:tblGrid>
        <w:gridCol w:w="3508"/>
        <w:gridCol w:w="3690"/>
        <w:gridCol w:w="3962"/>
      </w:tblGrid>
      <w:tr w:rsidR="005700D6" w:rsidRPr="004B45A1" w14:paraId="1D0167A1" w14:textId="77777777" w:rsidTr="005700D6">
        <w:trPr>
          <w:trHeight w:val="99"/>
        </w:trPr>
        <w:tc>
          <w:tcPr>
            <w:tcW w:w="3508" w:type="dxa"/>
            <w:shd w:val="clear" w:color="auto" w:fill="4472C4" w:themeFill="accent5"/>
          </w:tcPr>
          <w:p w14:paraId="31074A71" w14:textId="77777777" w:rsidR="005700D6" w:rsidRPr="004B45A1" w:rsidRDefault="005700D6" w:rsidP="00B539C8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1</w:t>
            </w:r>
          </w:p>
        </w:tc>
        <w:tc>
          <w:tcPr>
            <w:tcW w:w="3690" w:type="dxa"/>
            <w:shd w:val="clear" w:color="auto" w:fill="4472C4" w:themeFill="accent5"/>
          </w:tcPr>
          <w:p w14:paraId="7FBF97EE" w14:textId="77777777" w:rsidR="005700D6" w:rsidRPr="004B45A1" w:rsidRDefault="005700D6" w:rsidP="005700D6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2</w:t>
            </w:r>
          </w:p>
        </w:tc>
        <w:tc>
          <w:tcPr>
            <w:tcW w:w="3962" w:type="dxa"/>
            <w:shd w:val="clear" w:color="auto" w:fill="4472C4" w:themeFill="accent5"/>
          </w:tcPr>
          <w:p w14:paraId="74347F37" w14:textId="77777777" w:rsidR="005700D6" w:rsidRPr="004B45A1" w:rsidRDefault="005700D6" w:rsidP="005700D6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3</w:t>
            </w:r>
          </w:p>
        </w:tc>
      </w:tr>
      <w:tr w:rsidR="005700D6" w14:paraId="3F433901" w14:textId="77777777" w:rsidTr="005700D6">
        <w:trPr>
          <w:trHeight w:val="551"/>
        </w:trPr>
        <w:tc>
          <w:tcPr>
            <w:tcW w:w="3508" w:type="dxa"/>
          </w:tcPr>
          <w:p w14:paraId="59F14EB3" w14:textId="77777777" w:rsidR="005700D6" w:rsidRPr="00993F55" w:rsidRDefault="005700D6" w:rsidP="005700D6">
            <w:pPr>
              <w:rPr>
                <w:sz w:val="22"/>
                <w:szCs w:val="22"/>
              </w:rPr>
            </w:pPr>
            <w:r w:rsidRPr="00770777">
              <w:rPr>
                <w:sz w:val="22"/>
                <w:szCs w:val="22"/>
              </w:rPr>
              <w:t>What do we want? What do we need?</w:t>
            </w:r>
          </w:p>
        </w:tc>
        <w:tc>
          <w:tcPr>
            <w:tcW w:w="3690" w:type="dxa"/>
          </w:tcPr>
          <w:p w14:paraId="1965003F" w14:textId="77777777" w:rsidR="005700D6" w:rsidRPr="00993F55" w:rsidRDefault="005700D6" w:rsidP="005700D6">
            <w:pPr>
              <w:rPr>
                <w:sz w:val="22"/>
                <w:szCs w:val="22"/>
              </w:rPr>
            </w:pPr>
            <w:r w:rsidRPr="00770777">
              <w:rPr>
                <w:sz w:val="22"/>
                <w:szCs w:val="22"/>
              </w:rPr>
              <w:t>How do goods and services meet our needs and wants?</w:t>
            </w:r>
          </w:p>
        </w:tc>
        <w:tc>
          <w:tcPr>
            <w:tcW w:w="3962" w:type="dxa"/>
          </w:tcPr>
          <w:p w14:paraId="52C734D9" w14:textId="77777777" w:rsidR="005700D6" w:rsidRPr="00993F55" w:rsidRDefault="005700D6" w:rsidP="005700D6">
            <w:pPr>
              <w:rPr>
                <w:sz w:val="22"/>
                <w:szCs w:val="22"/>
              </w:rPr>
            </w:pPr>
            <w:r w:rsidRPr="00770777">
              <w:rPr>
                <w:sz w:val="22"/>
                <w:szCs w:val="22"/>
              </w:rPr>
              <w:t>What happens when there isn’t enough for everyone?</w:t>
            </w:r>
          </w:p>
        </w:tc>
      </w:tr>
      <w:tr w:rsidR="005700D6" w:rsidRPr="004B45A1" w14:paraId="4A846A85" w14:textId="77777777" w:rsidTr="005700D6">
        <w:trPr>
          <w:trHeight w:val="272"/>
        </w:trPr>
        <w:tc>
          <w:tcPr>
            <w:tcW w:w="3508" w:type="dxa"/>
            <w:shd w:val="clear" w:color="auto" w:fill="4472C4" w:themeFill="accent5"/>
          </w:tcPr>
          <w:p w14:paraId="10EEC2D8" w14:textId="77777777" w:rsidR="005700D6" w:rsidRPr="004B45A1" w:rsidRDefault="005700D6" w:rsidP="00B539C8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  <w:tc>
          <w:tcPr>
            <w:tcW w:w="3690" w:type="dxa"/>
            <w:shd w:val="clear" w:color="auto" w:fill="4472C4" w:themeFill="accent5"/>
          </w:tcPr>
          <w:p w14:paraId="32B58607" w14:textId="77777777" w:rsidR="005700D6" w:rsidRPr="004B45A1" w:rsidRDefault="005700D6" w:rsidP="00B539C8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  <w:tc>
          <w:tcPr>
            <w:tcW w:w="3962" w:type="dxa"/>
            <w:shd w:val="clear" w:color="auto" w:fill="4472C4" w:themeFill="accent5"/>
          </w:tcPr>
          <w:p w14:paraId="78E37ECD" w14:textId="77777777" w:rsidR="005700D6" w:rsidRPr="004B45A1" w:rsidRDefault="005700D6" w:rsidP="00B539C8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</w:tr>
      <w:tr w:rsidR="005700D6" w14:paraId="392DA715" w14:textId="77777777" w:rsidTr="005700D6">
        <w:trPr>
          <w:trHeight w:val="695"/>
        </w:trPr>
        <w:tc>
          <w:tcPr>
            <w:tcW w:w="3508" w:type="dxa"/>
          </w:tcPr>
          <w:p w14:paraId="54F74775" w14:textId="52EF4714" w:rsidR="005700D6" w:rsidRPr="006B16EA" w:rsidRDefault="005700D6" w:rsidP="006D2480">
            <w:pPr>
              <w:rPr>
                <w:rFonts w:ascii="Calibri" w:hAnsi="Calibri"/>
                <w:sz w:val="20"/>
                <w:szCs w:val="20"/>
              </w:rPr>
            </w:pPr>
            <w:r w:rsidRPr="006B16EA">
              <w:rPr>
                <w:rFonts w:ascii="Calibri" w:hAnsi="Calibri"/>
                <w:noProof/>
                <w:sz w:val="20"/>
                <w:szCs w:val="20"/>
              </w:rPr>
              <w:t>Sort and categorize items a</w:t>
            </w:r>
            <w:r w:rsidR="006D2480">
              <w:rPr>
                <w:rFonts w:ascii="Calibri" w:hAnsi="Calibri"/>
                <w:noProof/>
                <w:sz w:val="20"/>
                <w:szCs w:val="20"/>
              </w:rPr>
              <w:t>s</w:t>
            </w:r>
            <w:r w:rsidRPr="006B16EA">
              <w:rPr>
                <w:rFonts w:ascii="Calibri" w:hAnsi="Calibri"/>
                <w:noProof/>
                <w:sz w:val="20"/>
                <w:szCs w:val="20"/>
              </w:rPr>
              <w:t xml:space="preserve"> needs or wants.</w:t>
            </w:r>
          </w:p>
        </w:tc>
        <w:tc>
          <w:tcPr>
            <w:tcW w:w="3690" w:type="dxa"/>
          </w:tcPr>
          <w:p w14:paraId="2D7D36DC" w14:textId="34B534EB" w:rsidR="005700D6" w:rsidRPr="006B16EA" w:rsidRDefault="005700D6" w:rsidP="006D2480">
            <w:pPr>
              <w:rPr>
                <w:rFonts w:ascii="Calibri" w:hAnsi="Calibri"/>
                <w:sz w:val="20"/>
                <w:szCs w:val="20"/>
              </w:rPr>
            </w:pPr>
            <w:r w:rsidRPr="006B16EA">
              <w:rPr>
                <w:rFonts w:ascii="Calibri" w:hAnsi="Calibri"/>
                <w:noProof/>
                <w:sz w:val="20"/>
                <w:szCs w:val="20"/>
              </w:rPr>
              <w:t xml:space="preserve">Identify a need or want and determine </w:t>
            </w:r>
            <w:r w:rsidR="006D2480">
              <w:rPr>
                <w:rFonts w:ascii="Calibri" w:hAnsi="Calibri"/>
                <w:noProof/>
                <w:sz w:val="20"/>
                <w:szCs w:val="20"/>
              </w:rPr>
              <w:t>ways in which</w:t>
            </w:r>
            <w:r w:rsidRPr="006B16EA">
              <w:rPr>
                <w:rFonts w:ascii="Calibri" w:hAnsi="Calibri"/>
                <w:noProof/>
                <w:sz w:val="20"/>
                <w:szCs w:val="20"/>
              </w:rPr>
              <w:t xml:space="preserve"> it could be satisfied through goods and services.</w:t>
            </w:r>
          </w:p>
        </w:tc>
        <w:tc>
          <w:tcPr>
            <w:tcW w:w="3962" w:type="dxa"/>
          </w:tcPr>
          <w:p w14:paraId="37AE6A38" w14:textId="77777777" w:rsidR="005700D6" w:rsidRPr="006B16EA" w:rsidRDefault="005700D6" w:rsidP="005700D6">
            <w:pPr>
              <w:rPr>
                <w:rFonts w:ascii="Calibri" w:hAnsi="Calibri"/>
                <w:sz w:val="20"/>
                <w:szCs w:val="20"/>
              </w:rPr>
            </w:pPr>
            <w:r w:rsidRPr="006B16EA">
              <w:rPr>
                <w:rFonts w:ascii="Calibri" w:hAnsi="Calibri"/>
                <w:noProof/>
                <w:sz w:val="20"/>
                <w:szCs w:val="20"/>
              </w:rPr>
              <w:t>Participate in a discussion of options people have when faced with scarcity.</w:t>
            </w:r>
          </w:p>
        </w:tc>
      </w:tr>
      <w:tr w:rsidR="005700D6" w14:paraId="018F9368" w14:textId="77777777" w:rsidTr="00B539C8">
        <w:trPr>
          <w:trHeight w:val="156"/>
        </w:trPr>
        <w:tc>
          <w:tcPr>
            <w:tcW w:w="11160" w:type="dxa"/>
            <w:gridSpan w:val="3"/>
            <w:shd w:val="clear" w:color="auto" w:fill="E7E6E6" w:themeFill="background2"/>
            <w:vAlign w:val="center"/>
          </w:tcPr>
          <w:p w14:paraId="276FA812" w14:textId="77777777" w:rsidR="005700D6" w:rsidRPr="00B539C8" w:rsidRDefault="005700D6" w:rsidP="005700D6">
            <w:pPr>
              <w:jc w:val="center"/>
              <w:rPr>
                <w:rFonts w:ascii="Calibri" w:hAnsi="Calibri"/>
                <w:noProof/>
              </w:rPr>
            </w:pPr>
            <w:r w:rsidRPr="00B539C8">
              <w:rPr>
                <w:b/>
                <w:i/>
                <w:noProof/>
                <w:color w:val="000000" w:themeColor="text1"/>
              </w:rPr>
              <w:t>Integration of Inquiry Process and Skills</w:t>
            </w:r>
          </w:p>
        </w:tc>
      </w:tr>
      <w:tr w:rsidR="000F6199" w:rsidRPr="005515B1" w14:paraId="7BE37C4B" w14:textId="77777777" w:rsidTr="000F6199">
        <w:trPr>
          <w:trHeight w:val="51"/>
        </w:trPr>
        <w:tc>
          <w:tcPr>
            <w:tcW w:w="3508" w:type="dxa"/>
            <w:shd w:val="clear" w:color="auto" w:fill="4472C4" w:themeFill="accent5"/>
          </w:tcPr>
          <w:p w14:paraId="723BA9B3" w14:textId="2FFC1685" w:rsidR="000F6199" w:rsidRPr="002F432E" w:rsidRDefault="000F6199" w:rsidP="000F6199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4B45A1">
              <w:rPr>
                <w:color w:val="FFFFFF" w:themeColor="background1"/>
              </w:rPr>
              <w:t>Supporting Question 1</w:t>
            </w:r>
          </w:p>
        </w:tc>
        <w:tc>
          <w:tcPr>
            <w:tcW w:w="3690" w:type="dxa"/>
            <w:shd w:val="clear" w:color="auto" w:fill="4472C4" w:themeFill="accent5"/>
          </w:tcPr>
          <w:p w14:paraId="75EA19E1" w14:textId="74F8BF30" w:rsidR="000F6199" w:rsidRPr="002F432E" w:rsidRDefault="000F6199" w:rsidP="000F6199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4B45A1">
              <w:rPr>
                <w:color w:val="FFFFFF" w:themeColor="background1"/>
              </w:rPr>
              <w:t>Supporting Question 2</w:t>
            </w:r>
          </w:p>
        </w:tc>
        <w:tc>
          <w:tcPr>
            <w:tcW w:w="3962" w:type="dxa"/>
            <w:shd w:val="clear" w:color="auto" w:fill="4472C4" w:themeFill="accent5"/>
          </w:tcPr>
          <w:p w14:paraId="30EFD5A2" w14:textId="05CB813D" w:rsidR="000F6199" w:rsidRPr="002F432E" w:rsidRDefault="000F6199" w:rsidP="000F6199">
            <w:pPr>
              <w:pStyle w:val="Keypractices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4B45A1">
              <w:rPr>
                <w:color w:val="FFFFFF" w:themeColor="background1"/>
              </w:rPr>
              <w:t>Supporting Question 3</w:t>
            </w:r>
          </w:p>
        </w:tc>
      </w:tr>
      <w:tr w:rsidR="005700D6" w:rsidRPr="005515B1" w14:paraId="2B9095A6" w14:textId="77777777" w:rsidTr="00B539C8">
        <w:trPr>
          <w:trHeight w:val="741"/>
        </w:trPr>
        <w:tc>
          <w:tcPr>
            <w:tcW w:w="3508" w:type="dxa"/>
          </w:tcPr>
          <w:p w14:paraId="2328A6EF" w14:textId="77777777" w:rsidR="002E3EC7" w:rsidRDefault="005700D6" w:rsidP="006D2480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2F432E">
              <w:rPr>
                <w:noProof/>
                <w:color w:val="2F5496" w:themeColor="accent5" w:themeShade="BF"/>
                <w:szCs w:val="18"/>
              </w:rPr>
              <w:t xml:space="preserve">Connect: </w:t>
            </w:r>
            <w:r w:rsidR="006D2480">
              <w:rPr>
                <w:noProof/>
                <w:color w:val="000000" w:themeColor="text1"/>
                <w:szCs w:val="18"/>
              </w:rPr>
              <w:t>Connects ideas to own interest</w:t>
            </w:r>
            <w:r w:rsidR="00591707" w:rsidRPr="00986F84">
              <w:rPr>
                <w:noProof/>
                <w:color w:val="000000" w:themeColor="text1"/>
                <w:szCs w:val="18"/>
              </w:rPr>
              <w:t>s</w:t>
            </w:r>
            <w:r w:rsidR="00591707" w:rsidRPr="00591707">
              <w:rPr>
                <w:b w:val="0"/>
                <w:noProof/>
                <w:color w:val="000000" w:themeColor="text1"/>
                <w:szCs w:val="18"/>
              </w:rPr>
              <w:t xml:space="preserve"> </w:t>
            </w:r>
            <w:r w:rsidR="006D2480">
              <w:rPr>
                <w:b w:val="0"/>
                <w:noProof/>
                <w:color w:val="000000" w:themeColor="text1"/>
                <w:szCs w:val="18"/>
              </w:rPr>
              <w:t xml:space="preserve">while brainstorming </w:t>
            </w:r>
            <w:r w:rsidR="00591707" w:rsidRPr="00591707">
              <w:rPr>
                <w:b w:val="0"/>
                <w:noProof/>
                <w:color w:val="000000" w:themeColor="text1"/>
                <w:szCs w:val="18"/>
              </w:rPr>
              <w:t>examples of wants and needs and discuss</w:t>
            </w:r>
            <w:r w:rsidR="006D2480">
              <w:rPr>
                <w:b w:val="0"/>
                <w:noProof/>
                <w:color w:val="000000" w:themeColor="text1"/>
                <w:szCs w:val="18"/>
              </w:rPr>
              <w:t>ing</w:t>
            </w:r>
            <w:r w:rsidR="00591707">
              <w:rPr>
                <w:b w:val="0"/>
                <w:noProof/>
                <w:color w:val="000000" w:themeColor="text1"/>
                <w:szCs w:val="18"/>
              </w:rPr>
              <w:t xml:space="preserve"> examples of goods and services</w:t>
            </w:r>
            <w:r w:rsidR="00591707">
              <w:rPr>
                <w:b w:val="0"/>
                <w:noProof/>
                <w:color w:val="auto"/>
                <w:szCs w:val="18"/>
              </w:rPr>
              <w:t>.</w:t>
            </w:r>
          </w:p>
          <w:p w14:paraId="0FE74976" w14:textId="6EFAA8BE" w:rsidR="005700D6" w:rsidRPr="00CF5960" w:rsidRDefault="002E3EC7" w:rsidP="00F710D9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2F432E">
              <w:rPr>
                <w:noProof/>
                <w:color w:val="auto"/>
                <w:szCs w:val="18"/>
              </w:rPr>
              <w:t xml:space="preserve">Graphic Organizer: </w:t>
            </w:r>
            <w:hyperlink r:id="rId4" w:anchor="connect2" w:history="1">
              <w:r w:rsidR="00745BED" w:rsidRPr="007917B0">
                <w:rPr>
                  <w:rStyle w:val="Hyperlink"/>
                  <w:noProof/>
                  <w:szCs w:val="18"/>
                </w:rPr>
                <w:t>Connect#2</w:t>
              </w:r>
            </w:hyperlink>
          </w:p>
        </w:tc>
        <w:tc>
          <w:tcPr>
            <w:tcW w:w="3690" w:type="dxa"/>
          </w:tcPr>
          <w:p w14:paraId="36F9E266" w14:textId="15BE3165" w:rsidR="005700D6" w:rsidRPr="002F432E" w:rsidRDefault="005700D6" w:rsidP="00B539C8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2F432E">
              <w:rPr>
                <w:noProof/>
                <w:color w:val="2F5496" w:themeColor="accent5" w:themeShade="BF"/>
                <w:szCs w:val="18"/>
              </w:rPr>
              <w:t xml:space="preserve">Connect: </w:t>
            </w:r>
            <w:r w:rsidRPr="003D5621">
              <w:rPr>
                <w:noProof/>
                <w:color w:val="auto"/>
                <w:szCs w:val="18"/>
              </w:rPr>
              <w:t>Connects</w:t>
            </w:r>
            <w:r w:rsidRPr="002F432E">
              <w:rPr>
                <w:b w:val="0"/>
                <w:noProof/>
                <w:color w:val="auto"/>
                <w:szCs w:val="18"/>
              </w:rPr>
              <w:t xml:space="preserve"> </w:t>
            </w:r>
            <w:r w:rsidRPr="006D2480">
              <w:rPr>
                <w:noProof/>
                <w:color w:val="auto"/>
                <w:szCs w:val="18"/>
              </w:rPr>
              <w:t>ideas to own interests</w:t>
            </w:r>
            <w:r w:rsidR="00B539C8">
              <w:rPr>
                <w:b w:val="0"/>
                <w:noProof/>
                <w:color w:val="auto"/>
                <w:szCs w:val="18"/>
              </w:rPr>
              <w:t xml:space="preserve"> about how </w:t>
            </w:r>
            <w:r w:rsidR="00E11D1E">
              <w:rPr>
                <w:b w:val="0"/>
                <w:noProof/>
                <w:color w:val="auto"/>
                <w:szCs w:val="18"/>
              </w:rPr>
              <w:t>to obtain goods or services.</w:t>
            </w:r>
            <w:r w:rsidRPr="002F432E">
              <w:rPr>
                <w:b w:val="0"/>
                <w:noProof/>
                <w:color w:val="auto"/>
                <w:szCs w:val="18"/>
              </w:rPr>
              <w:t xml:space="preserve"> </w:t>
            </w:r>
          </w:p>
          <w:p w14:paraId="6457DC2F" w14:textId="03019696" w:rsidR="005700D6" w:rsidRPr="00B539C8" w:rsidRDefault="005700D6" w:rsidP="00F710D9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2F432E">
              <w:rPr>
                <w:noProof/>
                <w:color w:val="auto"/>
                <w:szCs w:val="18"/>
              </w:rPr>
              <w:t xml:space="preserve">Graphic Organizer: </w:t>
            </w:r>
            <w:hyperlink r:id="rId5" w:anchor="connect2" w:history="1">
              <w:r w:rsidR="00745BED" w:rsidRPr="007917B0">
                <w:rPr>
                  <w:rStyle w:val="Hyperlink"/>
                  <w:noProof/>
                  <w:szCs w:val="18"/>
                </w:rPr>
                <w:t>Connect#2</w:t>
              </w:r>
            </w:hyperlink>
          </w:p>
        </w:tc>
        <w:tc>
          <w:tcPr>
            <w:tcW w:w="3962" w:type="dxa"/>
          </w:tcPr>
          <w:p w14:paraId="19A6D2F0" w14:textId="0A205A86" w:rsidR="005700D6" w:rsidRPr="002F432E" w:rsidRDefault="005700D6" w:rsidP="005700D6">
            <w:pPr>
              <w:pStyle w:val="Keypractices"/>
              <w:rPr>
                <w:b w:val="0"/>
                <w:noProof/>
                <w:color w:val="auto"/>
                <w:szCs w:val="18"/>
              </w:rPr>
            </w:pPr>
            <w:r w:rsidRPr="002F432E">
              <w:rPr>
                <w:noProof/>
                <w:color w:val="2F5496" w:themeColor="accent5" w:themeShade="BF"/>
                <w:szCs w:val="18"/>
              </w:rPr>
              <w:t xml:space="preserve">Connect: </w:t>
            </w:r>
          </w:p>
          <w:p w14:paraId="340E81A6" w14:textId="77777777" w:rsidR="005700D6" w:rsidRPr="002F432E" w:rsidRDefault="005700D6" w:rsidP="0013747B">
            <w:pPr>
              <w:pStyle w:val="Keypractices"/>
              <w:rPr>
                <w:b w:val="0"/>
                <w:color w:val="2F5496" w:themeColor="accent5" w:themeShade="BF"/>
                <w:szCs w:val="18"/>
              </w:rPr>
            </w:pPr>
          </w:p>
        </w:tc>
      </w:tr>
      <w:tr w:rsidR="005700D6" w14:paraId="595FD421" w14:textId="77777777" w:rsidTr="00CF5960">
        <w:trPr>
          <w:trHeight w:val="390"/>
        </w:trPr>
        <w:tc>
          <w:tcPr>
            <w:tcW w:w="3508" w:type="dxa"/>
          </w:tcPr>
          <w:p w14:paraId="64C9BAB3" w14:textId="53DA23D6" w:rsidR="002E3EC7" w:rsidRPr="00B875F7" w:rsidRDefault="005700D6" w:rsidP="00CF5960">
            <w:pPr>
              <w:pStyle w:val="Keypractices"/>
              <w:ind w:left="0"/>
              <w:rPr>
                <w:b w:val="0"/>
                <w:noProof/>
                <w:color w:val="000000" w:themeColor="text1"/>
                <w:szCs w:val="18"/>
              </w:rPr>
            </w:pPr>
            <w:r w:rsidRPr="002F432E">
              <w:rPr>
                <w:color w:val="2F5496" w:themeColor="accent5" w:themeShade="BF"/>
                <w:szCs w:val="18"/>
              </w:rPr>
              <w:t xml:space="preserve">Wonder: </w:t>
            </w:r>
            <w:r w:rsidR="00C73F30" w:rsidRPr="001A3AF6">
              <w:rPr>
                <w:noProof/>
                <w:color w:val="000000" w:themeColor="text1"/>
                <w:szCs w:val="18"/>
              </w:rPr>
              <w:t>Formulates questions</w:t>
            </w:r>
            <w:r w:rsidR="00C73F30">
              <w:rPr>
                <w:b w:val="0"/>
                <w:noProof/>
                <w:color w:val="000000" w:themeColor="text1"/>
                <w:szCs w:val="18"/>
              </w:rPr>
              <w:t xml:space="preserve"> about what we need and want. </w:t>
            </w:r>
          </w:p>
        </w:tc>
        <w:tc>
          <w:tcPr>
            <w:tcW w:w="3690" w:type="dxa"/>
          </w:tcPr>
          <w:p w14:paraId="2A0C441D" w14:textId="41B3F34D" w:rsidR="002E3EC7" w:rsidRPr="00B875F7" w:rsidRDefault="005700D6" w:rsidP="00591707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2F432E">
              <w:rPr>
                <w:b/>
                <w:noProof/>
                <w:color w:val="2F5496" w:themeColor="accent5" w:themeShade="BF"/>
                <w:sz w:val="18"/>
                <w:szCs w:val="18"/>
              </w:rPr>
              <w:t xml:space="preserve">Wonder: </w:t>
            </w:r>
            <w:r w:rsidR="00C73F30" w:rsidRPr="001A3AF6">
              <w:rPr>
                <w:b/>
                <w:noProof/>
                <w:color w:val="000000" w:themeColor="text1"/>
                <w:sz w:val="18"/>
                <w:szCs w:val="18"/>
              </w:rPr>
              <w:t>Formulates questions</w:t>
            </w:r>
            <w:r w:rsidR="00C73F30">
              <w:rPr>
                <w:noProof/>
                <w:color w:val="000000" w:themeColor="text1"/>
                <w:sz w:val="18"/>
                <w:szCs w:val="18"/>
              </w:rPr>
              <w:t xml:space="preserve"> about </w:t>
            </w:r>
            <w:r w:rsidR="002E3EC7">
              <w:rPr>
                <w:noProof/>
                <w:color w:val="000000" w:themeColor="text1"/>
                <w:sz w:val="18"/>
                <w:szCs w:val="18"/>
              </w:rPr>
              <w:t>the relationship between</w:t>
            </w:r>
            <w:r w:rsidR="00C73F30">
              <w:rPr>
                <w:noProof/>
                <w:color w:val="000000" w:themeColor="text1"/>
                <w:sz w:val="18"/>
                <w:szCs w:val="18"/>
              </w:rPr>
              <w:t xml:space="preserve"> goods and services </w:t>
            </w:r>
            <w:r w:rsidR="002E3EC7">
              <w:rPr>
                <w:noProof/>
                <w:color w:val="000000" w:themeColor="text1"/>
                <w:sz w:val="18"/>
                <w:szCs w:val="18"/>
              </w:rPr>
              <w:t>and</w:t>
            </w:r>
            <w:r w:rsidR="00C73F30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="002E3EC7">
              <w:rPr>
                <w:noProof/>
                <w:color w:val="000000" w:themeColor="text1"/>
                <w:sz w:val="18"/>
                <w:szCs w:val="18"/>
              </w:rPr>
              <w:t xml:space="preserve">our </w:t>
            </w:r>
            <w:r w:rsidR="00C73F30">
              <w:rPr>
                <w:noProof/>
                <w:color w:val="000000" w:themeColor="text1"/>
                <w:sz w:val="18"/>
                <w:szCs w:val="18"/>
              </w:rPr>
              <w:t xml:space="preserve">wants and needs. </w:t>
            </w:r>
          </w:p>
        </w:tc>
        <w:tc>
          <w:tcPr>
            <w:tcW w:w="3962" w:type="dxa"/>
          </w:tcPr>
          <w:p w14:paraId="48BEC386" w14:textId="4EA18849" w:rsidR="00F710D9" w:rsidRPr="00C73F30" w:rsidRDefault="005700D6" w:rsidP="00B875F7">
            <w:pPr>
              <w:pStyle w:val="Keypractices"/>
              <w:rPr>
                <w:b w:val="0"/>
                <w:noProof/>
                <w:color w:val="000000" w:themeColor="text1"/>
                <w:szCs w:val="18"/>
              </w:rPr>
            </w:pPr>
            <w:r w:rsidRPr="002F432E">
              <w:rPr>
                <w:noProof/>
                <w:color w:val="2F5496" w:themeColor="accent5" w:themeShade="BF"/>
                <w:szCs w:val="18"/>
              </w:rPr>
              <w:t xml:space="preserve">Wonder: </w:t>
            </w:r>
            <w:r w:rsidR="00C73F30" w:rsidRPr="001A3AF6">
              <w:rPr>
                <w:noProof/>
                <w:color w:val="000000" w:themeColor="text1"/>
                <w:szCs w:val="18"/>
              </w:rPr>
              <w:t>Formulates questions</w:t>
            </w:r>
            <w:r w:rsidR="00C73F30">
              <w:rPr>
                <w:b w:val="0"/>
                <w:noProof/>
                <w:color w:val="000000" w:themeColor="text1"/>
                <w:szCs w:val="18"/>
              </w:rPr>
              <w:t xml:space="preserve"> about </w:t>
            </w:r>
            <w:r w:rsidR="00FA457E">
              <w:rPr>
                <w:b w:val="0"/>
                <w:noProof/>
                <w:color w:val="000000" w:themeColor="text1"/>
                <w:szCs w:val="18"/>
              </w:rPr>
              <w:t>what happens when there isn’t enough for everyone.</w:t>
            </w:r>
          </w:p>
        </w:tc>
      </w:tr>
      <w:tr w:rsidR="005700D6" w14:paraId="4A4E2E0F" w14:textId="77777777" w:rsidTr="005700D6">
        <w:trPr>
          <w:trHeight w:val="850"/>
        </w:trPr>
        <w:tc>
          <w:tcPr>
            <w:tcW w:w="3508" w:type="dxa"/>
          </w:tcPr>
          <w:p w14:paraId="2DB77BFB" w14:textId="12C4F51C" w:rsidR="005700D6" w:rsidRPr="005E6666" w:rsidRDefault="005700D6" w:rsidP="006D2480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2F432E">
              <w:rPr>
                <w:noProof/>
                <w:color w:val="2F5496" w:themeColor="accent5" w:themeShade="BF"/>
                <w:szCs w:val="18"/>
              </w:rPr>
              <w:t xml:space="preserve">Investigate: </w:t>
            </w:r>
            <w:r w:rsidR="005E6666">
              <w:rPr>
                <w:noProof/>
                <w:color w:val="auto"/>
                <w:szCs w:val="18"/>
              </w:rPr>
              <w:t>Uses materials provided</w:t>
            </w:r>
            <w:r w:rsidR="005E6666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5E6666" w:rsidRPr="006D2480">
              <w:rPr>
                <w:noProof/>
                <w:color w:val="auto"/>
                <w:szCs w:val="18"/>
              </w:rPr>
              <w:t>to f</w:t>
            </w:r>
            <w:r w:rsidR="00591707" w:rsidRPr="006D2480">
              <w:rPr>
                <w:noProof/>
                <w:color w:val="auto"/>
                <w:szCs w:val="18"/>
              </w:rPr>
              <w:t>ind answers to questi</w:t>
            </w:r>
            <w:r w:rsidR="006D2480" w:rsidRPr="006D2480">
              <w:rPr>
                <w:noProof/>
                <w:color w:val="auto"/>
                <w:szCs w:val="18"/>
              </w:rPr>
              <w:t>ons posed</w:t>
            </w:r>
            <w:r w:rsidR="006D2480">
              <w:rPr>
                <w:b w:val="0"/>
                <w:noProof/>
                <w:color w:val="auto"/>
                <w:szCs w:val="18"/>
              </w:rPr>
              <w:t xml:space="preserve"> while examining an image bank of photographs representing needs and wants.</w:t>
            </w:r>
          </w:p>
        </w:tc>
        <w:tc>
          <w:tcPr>
            <w:tcW w:w="3690" w:type="dxa"/>
          </w:tcPr>
          <w:p w14:paraId="1B5E740B" w14:textId="69E8D80B" w:rsidR="00FE354D" w:rsidRPr="00CF5960" w:rsidRDefault="005700D6" w:rsidP="00CF5960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2F432E">
              <w:rPr>
                <w:noProof/>
                <w:color w:val="2F5496" w:themeColor="accent5" w:themeShade="BF"/>
                <w:szCs w:val="18"/>
              </w:rPr>
              <w:t>Investigate:</w:t>
            </w:r>
            <w:r w:rsidRPr="002F432E">
              <w:rPr>
                <w:noProof/>
                <w:szCs w:val="18"/>
              </w:rPr>
              <w:t xml:space="preserve"> </w:t>
            </w:r>
            <w:r w:rsidR="005E6666">
              <w:rPr>
                <w:noProof/>
                <w:color w:val="auto"/>
                <w:szCs w:val="18"/>
              </w:rPr>
              <w:t>Uses materials provided</w:t>
            </w:r>
            <w:r w:rsidR="005E6666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5E6666" w:rsidRPr="00E11D1E">
              <w:rPr>
                <w:noProof/>
                <w:color w:val="auto"/>
                <w:szCs w:val="18"/>
              </w:rPr>
              <w:t xml:space="preserve">to </w:t>
            </w:r>
            <w:r w:rsidR="00E11D1E">
              <w:rPr>
                <w:noProof/>
                <w:color w:val="auto"/>
                <w:szCs w:val="18"/>
              </w:rPr>
              <w:t xml:space="preserve">find answers to questions posed </w:t>
            </w:r>
            <w:r w:rsidR="00E11D1E">
              <w:rPr>
                <w:b w:val="0"/>
                <w:noProof/>
                <w:color w:val="auto"/>
                <w:szCs w:val="18"/>
              </w:rPr>
              <w:t>while examining an image bank representing the constructs of goods and services.</w:t>
            </w:r>
          </w:p>
        </w:tc>
        <w:tc>
          <w:tcPr>
            <w:tcW w:w="3962" w:type="dxa"/>
          </w:tcPr>
          <w:p w14:paraId="11968019" w14:textId="2D86843C" w:rsidR="005700D6" w:rsidRDefault="005700D6" w:rsidP="00B539C8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2F432E">
              <w:rPr>
                <w:noProof/>
                <w:color w:val="2F5496" w:themeColor="accent5" w:themeShade="BF"/>
                <w:szCs w:val="18"/>
              </w:rPr>
              <w:t>Investigate</w:t>
            </w:r>
            <w:r w:rsidRPr="00B67E4C">
              <w:rPr>
                <w:b w:val="0"/>
                <w:noProof/>
                <w:color w:val="2F5496" w:themeColor="accent5" w:themeShade="BF"/>
                <w:szCs w:val="18"/>
              </w:rPr>
              <w:t>:</w:t>
            </w:r>
            <w:r w:rsidRPr="00B67E4C">
              <w:rPr>
                <w:b w:val="0"/>
                <w:noProof/>
                <w:szCs w:val="18"/>
              </w:rPr>
              <w:t xml:space="preserve"> </w:t>
            </w:r>
            <w:r w:rsidR="00F710D9">
              <w:rPr>
                <w:noProof/>
                <w:color w:val="auto"/>
                <w:szCs w:val="18"/>
              </w:rPr>
              <w:t>Interprets information represented in pictures and verbalizes the main idea</w:t>
            </w:r>
            <w:r w:rsidR="00F710D9">
              <w:rPr>
                <w:b w:val="0"/>
                <w:noProof/>
                <w:color w:val="auto"/>
                <w:szCs w:val="18"/>
              </w:rPr>
              <w:t xml:space="preserve"> about what to do in the face of scarcity while examining an image bank of empty shelves.</w:t>
            </w:r>
          </w:p>
          <w:p w14:paraId="4D86E00D" w14:textId="217A4236" w:rsidR="005700D6" w:rsidRPr="00781856" w:rsidRDefault="00745BED" w:rsidP="00781856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hyperlink r:id="rId6" w:history="1">
              <w:r w:rsidR="00781856" w:rsidRPr="00B875F7">
                <w:rPr>
                  <w:rStyle w:val="Hyperlink"/>
                  <w:b/>
                  <w:noProof/>
                  <w:color w:val="000000" w:themeColor="text1"/>
                  <w:sz w:val="18"/>
                  <w:szCs w:val="18"/>
                </w:rPr>
                <w:t>C3 Resources</w:t>
              </w:r>
            </w:hyperlink>
          </w:p>
        </w:tc>
      </w:tr>
      <w:tr w:rsidR="005700D6" w14:paraId="0083362D" w14:textId="77777777" w:rsidTr="005700D6">
        <w:trPr>
          <w:trHeight w:val="587"/>
        </w:trPr>
        <w:tc>
          <w:tcPr>
            <w:tcW w:w="3508" w:type="dxa"/>
          </w:tcPr>
          <w:p w14:paraId="33FCE251" w14:textId="01E2D336" w:rsidR="0013747B" w:rsidRPr="00CF5960" w:rsidRDefault="005700D6" w:rsidP="00CF5960">
            <w:pPr>
              <w:rPr>
                <w:rFonts w:ascii="Calibri" w:eastAsia="MS Mincho" w:hAnsi="Calibri" w:cs="Times New Roman"/>
                <w:noProof/>
                <w:sz w:val="18"/>
                <w:szCs w:val="18"/>
              </w:rPr>
            </w:pPr>
            <w:r w:rsidRPr="00F61A05">
              <w:rPr>
                <w:b/>
                <w:noProof/>
                <w:color w:val="2F5496" w:themeColor="accent5" w:themeShade="BF"/>
                <w:sz w:val="18"/>
                <w:szCs w:val="18"/>
              </w:rPr>
              <w:t>Construct:</w:t>
            </w:r>
            <w:r w:rsidR="00F61A05" w:rsidRPr="00F61A0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F61A05" w:rsidRPr="006D2480">
              <w:rPr>
                <w:rFonts w:ascii="Calibri" w:eastAsia="MS Mincho" w:hAnsi="Calibri" w:cs="Times New Roman"/>
                <w:noProof/>
                <w:sz w:val="18"/>
                <w:szCs w:val="18"/>
              </w:rPr>
              <w:t>Sort</w:t>
            </w:r>
            <w:r w:rsidR="001A3AF6" w:rsidRPr="006D2480">
              <w:rPr>
                <w:rFonts w:ascii="Calibri" w:eastAsia="MS Mincho" w:hAnsi="Calibri" w:cs="Times New Roman"/>
                <w:noProof/>
                <w:sz w:val="18"/>
                <w:szCs w:val="18"/>
              </w:rPr>
              <w:t>s</w:t>
            </w:r>
            <w:r w:rsidR="00F61A05" w:rsidRPr="006D2480">
              <w:rPr>
                <w:rFonts w:ascii="Calibri" w:eastAsia="MS Mincho" w:hAnsi="Calibri" w:cs="Times New Roman"/>
                <w:noProof/>
                <w:sz w:val="18"/>
                <w:szCs w:val="18"/>
              </w:rPr>
              <w:t xml:space="preserve"> and categorize</w:t>
            </w:r>
            <w:r w:rsidR="001A3AF6" w:rsidRPr="006D2480">
              <w:rPr>
                <w:rFonts w:ascii="Calibri" w:eastAsia="MS Mincho" w:hAnsi="Calibri" w:cs="Times New Roman"/>
                <w:noProof/>
                <w:sz w:val="18"/>
                <w:szCs w:val="18"/>
              </w:rPr>
              <w:t>s</w:t>
            </w:r>
            <w:r w:rsidR="00FA457E">
              <w:rPr>
                <w:rFonts w:ascii="Calibri" w:eastAsia="MS Mincho" w:hAnsi="Calibri" w:cs="Times New Roman"/>
                <w:noProof/>
                <w:sz w:val="18"/>
                <w:szCs w:val="18"/>
              </w:rPr>
              <w:t xml:space="preserve"> items as </w:t>
            </w:r>
            <w:r w:rsidR="00F61A05" w:rsidRPr="00F61A05">
              <w:rPr>
                <w:rFonts w:ascii="Calibri" w:eastAsia="MS Mincho" w:hAnsi="Calibri" w:cs="Times New Roman"/>
                <w:noProof/>
                <w:sz w:val="18"/>
                <w:szCs w:val="18"/>
              </w:rPr>
              <w:t>needs or wants.</w:t>
            </w:r>
          </w:p>
          <w:p w14:paraId="192ADE78" w14:textId="119E89FD" w:rsidR="0013747B" w:rsidRPr="00F61A05" w:rsidRDefault="0013747B" w:rsidP="005700D6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3690" w:type="dxa"/>
          </w:tcPr>
          <w:p w14:paraId="76196565" w14:textId="0C3F0191" w:rsidR="005700D6" w:rsidRPr="00CF5960" w:rsidRDefault="005700D6" w:rsidP="0013747B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2F432E">
              <w:rPr>
                <w:noProof/>
                <w:color w:val="2F5496" w:themeColor="accent5" w:themeShade="BF"/>
                <w:szCs w:val="18"/>
              </w:rPr>
              <w:t>Construct</w:t>
            </w:r>
            <w:r w:rsidR="00E11D1E">
              <w:rPr>
                <w:noProof/>
                <w:color w:val="000000" w:themeColor="text1"/>
                <w:szCs w:val="18"/>
              </w:rPr>
              <w:t>:</w:t>
            </w:r>
            <w:r w:rsidR="00FA457E" w:rsidRPr="00FA457E">
              <w:rPr>
                <w:noProof/>
                <w:color w:val="000000" w:themeColor="text1"/>
                <w:szCs w:val="18"/>
              </w:rPr>
              <w:t xml:space="preserve"> </w:t>
            </w:r>
            <w:r w:rsidR="00FA457E" w:rsidRPr="00E11D1E">
              <w:rPr>
                <w:b w:val="0"/>
                <w:noProof/>
                <w:color w:val="000000" w:themeColor="text1"/>
                <w:szCs w:val="18"/>
              </w:rPr>
              <w:t xml:space="preserve">Identifies </w:t>
            </w:r>
            <w:r w:rsidR="00FA457E" w:rsidRPr="00FA457E">
              <w:rPr>
                <w:b w:val="0"/>
                <w:noProof/>
                <w:color w:val="000000" w:themeColor="text1"/>
                <w:szCs w:val="18"/>
              </w:rPr>
              <w:t>a need or want and determines how it could be satisfied through goods and services</w:t>
            </w:r>
            <w:r w:rsidR="00FA457E" w:rsidRPr="00FA457E">
              <w:rPr>
                <w:b w:val="0"/>
                <w:noProof/>
                <w:szCs w:val="18"/>
              </w:rPr>
              <w:t>.</w:t>
            </w:r>
          </w:p>
        </w:tc>
        <w:tc>
          <w:tcPr>
            <w:tcW w:w="3962" w:type="dxa"/>
          </w:tcPr>
          <w:p w14:paraId="4753C7AE" w14:textId="054FED72" w:rsidR="005700D6" w:rsidRPr="002F432E" w:rsidRDefault="005700D6" w:rsidP="00B539C8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2F432E">
              <w:rPr>
                <w:noProof/>
                <w:color w:val="2F5496" w:themeColor="accent5" w:themeShade="BF"/>
                <w:szCs w:val="18"/>
              </w:rPr>
              <w:t xml:space="preserve">Construct: </w:t>
            </w:r>
            <w:r w:rsidR="00FA457E" w:rsidRPr="00F710D9">
              <w:rPr>
                <w:b w:val="0"/>
                <w:noProof/>
                <w:color w:val="auto"/>
                <w:szCs w:val="18"/>
              </w:rPr>
              <w:t>Participates in a discussion of</w:t>
            </w:r>
            <w:r w:rsidR="00FA457E" w:rsidRPr="00F61A05">
              <w:rPr>
                <w:b w:val="0"/>
                <w:noProof/>
                <w:color w:val="auto"/>
                <w:szCs w:val="18"/>
              </w:rPr>
              <w:t xml:space="preserve"> options people have when faced with scarcity.</w:t>
            </w:r>
            <w:r w:rsidRPr="002F432E">
              <w:rPr>
                <w:b w:val="0"/>
                <w:noProof/>
                <w:color w:val="auto"/>
                <w:szCs w:val="18"/>
              </w:rPr>
              <w:t xml:space="preserve"> </w:t>
            </w:r>
          </w:p>
          <w:p w14:paraId="141B9080" w14:textId="77777777" w:rsidR="005700D6" w:rsidRPr="002F432E" w:rsidRDefault="005700D6" w:rsidP="005700D6">
            <w:pPr>
              <w:ind w:firstLine="720"/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</w:p>
        </w:tc>
      </w:tr>
      <w:tr w:rsidR="005700D6" w14:paraId="2058CDE8" w14:textId="77777777" w:rsidTr="005700D6">
        <w:trPr>
          <w:trHeight w:val="1154"/>
        </w:trPr>
        <w:tc>
          <w:tcPr>
            <w:tcW w:w="3508" w:type="dxa"/>
          </w:tcPr>
          <w:p w14:paraId="44C20E40" w14:textId="4D14028D" w:rsidR="00F61A05" w:rsidRPr="002F432E" w:rsidRDefault="005700D6" w:rsidP="00F61A05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2F432E">
              <w:rPr>
                <w:noProof/>
                <w:color w:val="2F5496" w:themeColor="accent5" w:themeShade="BF"/>
                <w:szCs w:val="18"/>
              </w:rPr>
              <w:t>Express:</w:t>
            </w:r>
            <w:r w:rsidRPr="002F432E">
              <w:rPr>
                <w:noProof/>
                <w:szCs w:val="18"/>
              </w:rPr>
              <w:t xml:space="preserve"> </w:t>
            </w:r>
          </w:p>
          <w:p w14:paraId="63A9860A" w14:textId="0C4AA3FA" w:rsidR="005700D6" w:rsidRPr="002F432E" w:rsidRDefault="005700D6" w:rsidP="005700D6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3690" w:type="dxa"/>
          </w:tcPr>
          <w:p w14:paraId="75B29AAC" w14:textId="0B596E78" w:rsidR="005700D6" w:rsidRPr="002F432E" w:rsidRDefault="005700D6" w:rsidP="00FA457E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F61A05">
              <w:rPr>
                <w:b/>
                <w:noProof/>
                <w:color w:val="2F5496" w:themeColor="accent5" w:themeShade="BF"/>
                <w:sz w:val="18"/>
                <w:szCs w:val="18"/>
              </w:rPr>
              <w:t>Express:</w:t>
            </w:r>
            <w:r w:rsidRPr="002F432E">
              <w:rPr>
                <w:noProof/>
                <w:szCs w:val="18"/>
              </w:rPr>
              <w:t xml:space="preserve"> </w:t>
            </w:r>
          </w:p>
        </w:tc>
        <w:tc>
          <w:tcPr>
            <w:tcW w:w="3962" w:type="dxa"/>
          </w:tcPr>
          <w:p w14:paraId="49B0D7EF" w14:textId="7049CBB5" w:rsidR="005700D6" w:rsidRPr="002F432E" w:rsidRDefault="005700D6" w:rsidP="00FA457E">
            <w:pPr>
              <w:pStyle w:val="Keypractices"/>
              <w:ind w:left="0"/>
              <w:rPr>
                <w:color w:val="2F5496" w:themeColor="accent5" w:themeShade="BF"/>
                <w:szCs w:val="18"/>
              </w:rPr>
            </w:pPr>
            <w:r w:rsidRPr="002F432E">
              <w:rPr>
                <w:noProof/>
                <w:color w:val="2F5496" w:themeColor="accent5" w:themeShade="BF"/>
                <w:szCs w:val="18"/>
              </w:rPr>
              <w:t>Express:</w:t>
            </w:r>
            <w:r w:rsidR="00F61A05" w:rsidRPr="00F61A05">
              <w:rPr>
                <w:rFonts w:eastAsiaTheme="minorHAnsi" w:cstheme="minorBidi"/>
                <w:b w:val="0"/>
                <w:noProof/>
                <w:color w:val="auto"/>
                <w:sz w:val="20"/>
                <w:szCs w:val="20"/>
              </w:rPr>
              <w:t xml:space="preserve"> </w:t>
            </w:r>
          </w:p>
        </w:tc>
      </w:tr>
      <w:tr w:rsidR="005700D6" w:rsidRPr="004B45A1" w14:paraId="3C8CC84C" w14:textId="77777777" w:rsidTr="005700D6">
        <w:trPr>
          <w:trHeight w:val="947"/>
        </w:trPr>
        <w:tc>
          <w:tcPr>
            <w:tcW w:w="3508" w:type="dxa"/>
          </w:tcPr>
          <w:p w14:paraId="09E00E35" w14:textId="7A408CFE" w:rsidR="00F61A05" w:rsidRPr="002F432E" w:rsidRDefault="005700D6" w:rsidP="00F61A05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2F432E">
              <w:rPr>
                <w:noProof/>
                <w:color w:val="2F5496" w:themeColor="accent5" w:themeShade="BF"/>
                <w:szCs w:val="18"/>
              </w:rPr>
              <w:t>Reflect:</w:t>
            </w:r>
            <w:r w:rsidRPr="002F432E">
              <w:rPr>
                <w:noProof/>
                <w:szCs w:val="18"/>
              </w:rPr>
              <w:t xml:space="preserve"> </w:t>
            </w:r>
          </w:p>
          <w:p w14:paraId="738DC152" w14:textId="66C40DAE" w:rsidR="005700D6" w:rsidRPr="002F432E" w:rsidRDefault="005700D6" w:rsidP="005700D6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3690" w:type="dxa"/>
          </w:tcPr>
          <w:p w14:paraId="203E5E3A" w14:textId="514D7FE5" w:rsidR="00F61A05" w:rsidRPr="002F432E" w:rsidRDefault="005700D6" w:rsidP="00F61A05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2F432E">
              <w:rPr>
                <w:noProof/>
                <w:color w:val="2F5496" w:themeColor="accent5" w:themeShade="BF"/>
                <w:szCs w:val="18"/>
              </w:rPr>
              <w:t>Reflect:</w:t>
            </w:r>
            <w:r w:rsidRPr="002F432E">
              <w:rPr>
                <w:noProof/>
                <w:szCs w:val="18"/>
              </w:rPr>
              <w:t xml:space="preserve"> </w:t>
            </w:r>
          </w:p>
          <w:p w14:paraId="13B19F3B" w14:textId="196DF7CB" w:rsidR="005700D6" w:rsidRPr="002F432E" w:rsidRDefault="005700D6" w:rsidP="005700D6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962" w:type="dxa"/>
          </w:tcPr>
          <w:p w14:paraId="20364AD7" w14:textId="77777777" w:rsidR="005700D6" w:rsidRPr="002F432E" w:rsidRDefault="005700D6" w:rsidP="00B539C8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2F432E">
              <w:rPr>
                <w:noProof/>
                <w:color w:val="2F5496" w:themeColor="accent5" w:themeShade="BF"/>
                <w:szCs w:val="18"/>
              </w:rPr>
              <w:t>Reflect</w:t>
            </w:r>
            <w:r w:rsidRPr="00FA457E">
              <w:rPr>
                <w:b w:val="0"/>
                <w:noProof/>
                <w:color w:val="2F5496" w:themeColor="accent5" w:themeShade="BF"/>
                <w:szCs w:val="18"/>
              </w:rPr>
              <w:t>:</w:t>
            </w:r>
            <w:r w:rsidRPr="00FA457E">
              <w:rPr>
                <w:b w:val="0"/>
                <w:noProof/>
                <w:szCs w:val="18"/>
              </w:rPr>
              <w:t xml:space="preserve"> </w:t>
            </w:r>
            <w:r w:rsidRPr="00F710D9">
              <w:rPr>
                <w:noProof/>
                <w:color w:val="auto"/>
                <w:szCs w:val="18"/>
              </w:rPr>
              <w:t>Identifies own strengths and sets goals for improvement.</w:t>
            </w:r>
          </w:p>
          <w:p w14:paraId="5DE1DA9E" w14:textId="00CD77D0" w:rsidR="005700D6" w:rsidRPr="002F432E" w:rsidRDefault="005700D6" w:rsidP="00F710D9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2F432E">
              <w:rPr>
                <w:b/>
                <w:noProof/>
                <w:sz w:val="18"/>
                <w:szCs w:val="18"/>
              </w:rPr>
              <w:t>Graphic Organizer</w:t>
            </w:r>
            <w:r w:rsidRPr="002F432E">
              <w:rPr>
                <w:noProof/>
                <w:sz w:val="18"/>
                <w:szCs w:val="18"/>
              </w:rPr>
              <w:t xml:space="preserve">: </w:t>
            </w:r>
            <w:hyperlink r:id="rId7" w:anchor="reflect1" w:history="1">
              <w:r w:rsidR="00745BED" w:rsidRPr="00745BED">
                <w:rPr>
                  <w:rStyle w:val="Hyperlink"/>
                  <w:noProof/>
                  <w:sz w:val="18"/>
                  <w:szCs w:val="18"/>
                </w:rPr>
                <w:t>Reflect#1</w:t>
              </w:r>
            </w:hyperlink>
          </w:p>
        </w:tc>
      </w:tr>
      <w:tr w:rsidR="005700D6" w:rsidRPr="004B45A1" w14:paraId="15D67AB3" w14:textId="77777777" w:rsidTr="00CF5960">
        <w:trPr>
          <w:trHeight w:val="687"/>
        </w:trPr>
        <w:tc>
          <w:tcPr>
            <w:tcW w:w="11160" w:type="dxa"/>
            <w:gridSpan w:val="3"/>
          </w:tcPr>
          <w:p w14:paraId="3FE02ACB" w14:textId="1E6484BD" w:rsidR="005700D6" w:rsidRPr="00B539C8" w:rsidRDefault="005700D6" w:rsidP="00B539C8">
            <w:pPr>
              <w:shd w:val="clear" w:color="auto" w:fill="FFFFFF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E747A0">
              <w:rPr>
                <w:b/>
                <w:noProof/>
                <w:color w:val="2F5496" w:themeColor="accent5" w:themeShade="BF"/>
                <w:sz w:val="18"/>
                <w:szCs w:val="18"/>
              </w:rPr>
              <w:t>Summative Performance Task</w:t>
            </w:r>
            <w:r>
              <w:rPr>
                <w:b/>
                <w:noProof/>
                <w:color w:val="2F5496" w:themeColor="accent5" w:themeShade="BF"/>
                <w:sz w:val="18"/>
                <w:szCs w:val="18"/>
              </w:rPr>
              <w:t xml:space="preserve">: </w:t>
            </w:r>
            <w:r w:rsidRPr="00E747A0">
              <w:rPr>
                <w:rFonts w:ascii="Calibri" w:eastAsia="MS Mincho" w:hAnsi="Calibri" w:cs="Times New Roman"/>
                <w:b/>
                <w:bCs/>
                <w:i/>
                <w:iCs/>
                <w:noProof/>
                <w:color w:val="000000" w:themeColor="text1"/>
                <w:sz w:val="18"/>
                <w:szCs w:val="18"/>
              </w:rPr>
              <w:t>Argument:</w:t>
            </w:r>
            <w:r w:rsidRPr="00E747A0">
              <w:rPr>
                <w:rFonts w:ascii="Calibri" w:eastAsia="MS Mincho" w:hAnsi="Calibri" w:cs="Times New Roman"/>
                <w:b/>
                <w:noProof/>
                <w:color w:val="000000" w:themeColor="text1"/>
                <w:sz w:val="18"/>
                <w:szCs w:val="18"/>
              </w:rPr>
              <w:t xml:space="preserve"> Why can’t we ever get everything we need </w:t>
            </w:r>
            <w:r w:rsidRPr="006D2480">
              <w:rPr>
                <w:rFonts w:ascii="Calibri" w:eastAsia="MS Mincho" w:hAnsi="Calibri" w:cs="Times New Roman"/>
                <w:b/>
                <w:i/>
                <w:noProof/>
                <w:color w:val="000000" w:themeColor="text1"/>
                <w:sz w:val="18"/>
                <w:szCs w:val="18"/>
              </w:rPr>
              <w:t>and</w:t>
            </w:r>
            <w:r w:rsidRPr="00E747A0">
              <w:rPr>
                <w:rFonts w:ascii="Calibri" w:eastAsia="MS Mincho" w:hAnsi="Calibri" w:cs="Times New Roman"/>
                <w:b/>
                <w:noProof/>
                <w:color w:val="000000" w:themeColor="text1"/>
                <w:sz w:val="18"/>
                <w:szCs w:val="18"/>
              </w:rPr>
              <w:t xml:space="preserve"> want? In small groups, construct arguments, supported with evidence, that address the question of whether or not we can ever get everything we need and want.</w:t>
            </w:r>
            <w:r w:rsidR="00B539C8">
              <w:rPr>
                <w:rFonts w:ascii="Calibri" w:eastAsia="MS Mincho" w:hAnsi="Calibri" w:cs="Times New Roman"/>
                <w:b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B539C8">
              <w:rPr>
                <w:b/>
                <w:bCs/>
                <w:i/>
                <w:iCs/>
                <w:noProof/>
                <w:color w:val="000000" w:themeColor="text1"/>
                <w:sz w:val="18"/>
                <w:szCs w:val="18"/>
              </w:rPr>
              <w:t>Extension:</w:t>
            </w:r>
            <w:r w:rsidRPr="00B539C8">
              <w:rPr>
                <w:b/>
                <w:noProof/>
                <w:color w:val="000000" w:themeColor="text1"/>
                <w:sz w:val="18"/>
                <w:szCs w:val="18"/>
              </w:rPr>
              <w:t> Create two-sided collages with images of needs (or goods) on one side and wants (or services) on the other.</w:t>
            </w:r>
          </w:p>
        </w:tc>
      </w:tr>
    </w:tbl>
    <w:p w14:paraId="3B1C4207" w14:textId="22F71648" w:rsidR="00770777" w:rsidRPr="00436F64" w:rsidRDefault="005700D6" w:rsidP="00770777">
      <w:pPr>
        <w:jc w:val="center"/>
        <w:rPr>
          <w:rFonts w:ascii="Calibri" w:hAnsi="Calibri"/>
          <w:b/>
          <w:color w:val="2F5496" w:themeColor="accent5" w:themeShade="BF"/>
          <w:sz w:val="32"/>
          <w:szCs w:val="32"/>
        </w:rPr>
      </w:pPr>
      <w:r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 </w:t>
      </w:r>
      <w:r w:rsidR="00770777"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Kindergarten </w:t>
      </w:r>
      <w:hyperlink r:id="rId8" w:history="1">
        <w:r w:rsidR="00770777" w:rsidRPr="00781856">
          <w:rPr>
            <w:rStyle w:val="Hyperlink"/>
            <w:rFonts w:ascii="Calibri" w:hAnsi="Calibri"/>
            <w:b/>
            <w:sz w:val="32"/>
            <w:szCs w:val="32"/>
          </w:rPr>
          <w:t>Needs and Wants I</w:t>
        </w:r>
        <w:r w:rsidR="00770777" w:rsidRPr="00781856">
          <w:rPr>
            <w:rStyle w:val="Hyperlink"/>
            <w:rFonts w:ascii="Calibri" w:hAnsi="Calibri"/>
            <w:b/>
            <w:sz w:val="32"/>
            <w:szCs w:val="32"/>
          </w:rPr>
          <w:t>n</w:t>
        </w:r>
        <w:r w:rsidR="00770777" w:rsidRPr="00781856">
          <w:rPr>
            <w:rStyle w:val="Hyperlink"/>
            <w:rFonts w:ascii="Calibri" w:hAnsi="Calibri"/>
            <w:b/>
            <w:sz w:val="32"/>
            <w:szCs w:val="32"/>
          </w:rPr>
          <w:t>quiry</w:t>
        </w:r>
      </w:hyperlink>
    </w:p>
    <w:tbl>
      <w:tblPr>
        <w:tblpPr w:leftFromText="180" w:rightFromText="180" w:vertAnchor="text" w:horzAnchor="page" w:tblpX="693" w:tblpY="185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689"/>
        <w:gridCol w:w="8476"/>
      </w:tblGrid>
      <w:tr w:rsidR="00770777" w:rsidRPr="00B2102A" w14:paraId="006D015A" w14:textId="77777777" w:rsidTr="006D2480">
        <w:trPr>
          <w:trHeight w:val="426"/>
        </w:trPr>
        <w:tc>
          <w:tcPr>
            <w:tcW w:w="11165" w:type="dxa"/>
            <w:gridSpan w:val="2"/>
            <w:shd w:val="clear" w:color="auto" w:fill="4472C4" w:themeFill="accent5"/>
            <w:vAlign w:val="center"/>
          </w:tcPr>
          <w:p w14:paraId="461DCDCD" w14:textId="77777777" w:rsidR="00770777" w:rsidRPr="00B2102A" w:rsidRDefault="00770777" w:rsidP="006D2480">
            <w:pPr>
              <w:pStyle w:val="CompellingQuestion"/>
              <w:rPr>
                <w:rFonts w:eastAsia="Georgia" w:cs="Georgia"/>
                <w:sz w:val="32"/>
                <w:szCs w:val="32"/>
              </w:rPr>
            </w:pPr>
            <w:r>
              <w:rPr>
                <w:rFonts w:eastAsia="Georgia" w:cs="Georgia"/>
                <w:sz w:val="32"/>
                <w:szCs w:val="32"/>
              </w:rPr>
              <w:t>Why Can’t We Ever Get Everything We Need and Want?</w:t>
            </w:r>
          </w:p>
        </w:tc>
      </w:tr>
      <w:tr w:rsidR="00770777" w:rsidRPr="00B2102A" w14:paraId="62E77B3A" w14:textId="77777777" w:rsidTr="006D2480">
        <w:trPr>
          <w:trHeight w:val="152"/>
        </w:trPr>
        <w:tc>
          <w:tcPr>
            <w:tcW w:w="11165" w:type="dxa"/>
            <w:gridSpan w:val="2"/>
            <w:shd w:val="clear" w:color="auto" w:fill="auto"/>
          </w:tcPr>
          <w:p w14:paraId="70D97EEF" w14:textId="77777777" w:rsidR="00770777" w:rsidRPr="00063834" w:rsidRDefault="00770777" w:rsidP="006D2480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63834">
              <w:rPr>
                <w:rFonts w:eastAsia="Georgia" w:cs="Georgia"/>
                <w:b/>
                <w:sz w:val="22"/>
                <w:szCs w:val="22"/>
              </w:rPr>
              <w:t xml:space="preserve">Staging the Question: </w:t>
            </w:r>
            <w:r>
              <w:rPr>
                <w:rFonts w:eastAsia="Georgia" w:cs="Georgia"/>
                <w:b/>
                <w:sz w:val="22"/>
                <w:szCs w:val="22"/>
              </w:rPr>
              <w:t xml:space="preserve">Brainstorm examples of wants and needs and discuss examples of goods and services. </w:t>
            </w:r>
          </w:p>
        </w:tc>
      </w:tr>
      <w:tr w:rsidR="00770777" w:rsidRPr="00B2102A" w14:paraId="10391EAD" w14:textId="77777777" w:rsidTr="006D2480">
        <w:trPr>
          <w:trHeight w:val="206"/>
        </w:trPr>
        <w:tc>
          <w:tcPr>
            <w:tcW w:w="2689" w:type="dxa"/>
            <w:shd w:val="clear" w:color="auto" w:fill="auto"/>
          </w:tcPr>
          <w:p w14:paraId="656F54BB" w14:textId="77777777" w:rsidR="00770777" w:rsidRPr="00075334" w:rsidRDefault="00770777" w:rsidP="006D2480">
            <w:pP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Social Studies Practices</w:t>
            </w:r>
          </w:p>
        </w:tc>
        <w:tc>
          <w:tcPr>
            <w:tcW w:w="8476" w:type="dxa"/>
            <w:shd w:val="clear" w:color="auto" w:fill="auto"/>
          </w:tcPr>
          <w:p w14:paraId="7B128304" w14:textId="77777777" w:rsidR="00770777" w:rsidRPr="00075334" w:rsidRDefault="00770777" w:rsidP="006D2480">
            <w:pPr>
              <w:tabs>
                <w:tab w:val="left" w:pos="554"/>
              </w:tabs>
              <w:rPr>
                <w:rFonts w:eastAsia="Georgia" w:cs="Georgia"/>
                <w:color w:val="2F5496" w:themeColor="accent5" w:themeShade="BF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2D3DB6" wp14:editId="3CA53733">
                      <wp:extent cx="91440" cy="91440"/>
                      <wp:effectExtent l="0" t="5080" r="5715" b="825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2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B520174" id="Group 1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+9gLlXBAAAtg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gkwvwAA&#10;ANoAAAAPAAAAZHJzL2Rvd25yZXYueG1sRI9Bq8IwEITvgv8hrOBNU3sQqUYRQXx4EasevC3N2hSb&#10;TWnytP57Iwgeh5n5hlmsOluLB7W+cqxgMk5AEBdOV1wqOJ+2oxkIH5A11o5JwYs8rJb93gIz7Z58&#10;pEceShEh7DNUYEJoMil9YciiH7uGOHo311oMUbal1C0+I9zWMk2SqbRYcVww2NDGUHHP/60CZ6+7&#10;/eUgD9tTfvZ5mWrTWK3UcNCt5yACdeEX/rb/tIIUPlfiDZDL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8aCTC/AAAA2gAAAA8AAAAAAAAAAAAAAAAAlwIAAGRycy9kb3ducmV2&#10;LnhtbFBLBQYAAAAABAAEAPUAAACDAwAAAAA=&#10;" fillcolor="#205595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S&#10;QdbDAAAA2gAAAA8AAABkcnMvZG93bnJldi54bWxEj09rwkAUxO+FfoflCb01GytYia5ihf6BHEpi&#10;Dh4f2WcSzL6Nu1tNv71bKHgcZuY3zGozml5cyPnOsoJpkoIgrq3uuFFQ7d+fFyB8QNbYWyYFv+Rh&#10;s358WGGm7ZULupShERHCPkMFbQhDJqWvWzLoEzsQR+9oncEQpWukdniNcNPLlzSdS4Mdx4UWB9q1&#10;VJ/KH6PgXBUs+4N7+6T6o/seZ6/G5rlST5NxuwQRaAz38H/7SyuYwd+VeAPk+gY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BJB1sMAAADaAAAADwAAAAAAAAAAAAAAAACcAgAA&#10;ZHJzL2Rvd25yZXYueG1sUEsFBgAAAAAEAAQA9wAAAIwDAAAAAA==&#10;">
                        <v:imagedata r:id="rId23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  <w:r w:rsidRPr="00770777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Economics and Economic Systems </w:t>
            </w:r>
            <w:r w:rsidRPr="00770777"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36AFD055" wp14:editId="11D80F45">
                      <wp:extent cx="91440" cy="91440"/>
                      <wp:effectExtent l="0" t="5080" r="5715" b="825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11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Picture 12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68CDBAF" id="Group 10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T2VchcBAAAuw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L2PZvAAA&#10;ANsAAAAPAAAAZHJzL2Rvd25yZXYueG1sRE+9CsIwEN4F3yGc4KapDiLVKCKI4iJWHdyO5myKzaU0&#10;UevbG0Fwu4/v9+bL1lbiSY0vHSsYDRMQxLnTJRcKzqfNYArCB2SNlWNS8CYPy0W3M8dUuxcf6ZmF&#10;QsQQ9ikqMCHUqZQ+N2TRD11NHLmbayyGCJtC6gZfMdxWcpwkE2mx5NhgsKa1ofyePawCZ6/b/eUg&#10;D5tTdvZZMdamtlqpfq9dzUAEasNf/HPvdJw/gu8v8QC5+A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LkvY9m8AAAA2wAAAA8AAAAAAAAAAAAAAAAAlwIAAGRycy9kb3ducmV2Lnht&#10;bFBLBQYAAAAABAAEAPUAAACAAwAAAAA=&#10;" fillcolor="#205595" stroked="f"/>
                      <v:shape id="Picture 12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uI&#10;7L3BAAAA2wAAAA8AAABkcnMvZG93bnJldi54bWxET01rwkAQvRf8D8sIvTUbFWyJrqIFbSGHEs3B&#10;45Adk2B2Nt1dNf33bqHQ2zze5yzXg+nEjZxvLSuYJCkI4srqlmsF5XH38gbCB2SNnWVS8EMe1qvR&#10;0xIzbe9c0O0QahFD2GeooAmhz6T0VUMGfWJ74sidrTMYInS11A7vMdx0cpqmc2mw5djQYE/vDVWX&#10;w9Uo+C4Llt3JbT+o2rdfw+zV2DxX6nk8bBYgAg3hX/zn/tRx/hR+f4kHyNU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uI7L3BAAAA2wAAAA8AAAAAAAAAAAAAAAAAnAIAAGRy&#10;cy9kb3ducmV2LnhtbFBLBQYAAAAABAAEAPcAAACKAwAAAAA=&#10;">
                        <v:imagedata r:id="rId23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770777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 Civic Participation</w: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</w:p>
        </w:tc>
      </w:tr>
    </w:tbl>
    <w:p w14:paraId="1143DB4D" w14:textId="77777777" w:rsidR="002B78C3" w:rsidRDefault="00745BED"/>
    <w:sectPr w:rsidR="002B78C3" w:rsidSect="00B539C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77"/>
    <w:rsid w:val="000246A4"/>
    <w:rsid w:val="000931D8"/>
    <w:rsid w:val="000F6199"/>
    <w:rsid w:val="0013747B"/>
    <w:rsid w:val="001A3AF6"/>
    <w:rsid w:val="002E3EC7"/>
    <w:rsid w:val="002F432E"/>
    <w:rsid w:val="003D5621"/>
    <w:rsid w:val="005700D6"/>
    <w:rsid w:val="00591707"/>
    <w:rsid w:val="005E6666"/>
    <w:rsid w:val="006B16EA"/>
    <w:rsid w:val="006D2480"/>
    <w:rsid w:val="006E78C8"/>
    <w:rsid w:val="00745BED"/>
    <w:rsid w:val="00770777"/>
    <w:rsid w:val="00781856"/>
    <w:rsid w:val="008314B0"/>
    <w:rsid w:val="00860F7D"/>
    <w:rsid w:val="00986F84"/>
    <w:rsid w:val="00B539C8"/>
    <w:rsid w:val="00B67E4C"/>
    <w:rsid w:val="00B875F7"/>
    <w:rsid w:val="00C3382F"/>
    <w:rsid w:val="00C73F30"/>
    <w:rsid w:val="00C904F0"/>
    <w:rsid w:val="00CF5960"/>
    <w:rsid w:val="00E11D1E"/>
    <w:rsid w:val="00E747A0"/>
    <w:rsid w:val="00F61A05"/>
    <w:rsid w:val="00F710D9"/>
    <w:rsid w:val="00FA457E"/>
    <w:rsid w:val="00FE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153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077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16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practices">
    <w:name w:val="Key practices"/>
    <w:basedOn w:val="Normal"/>
    <w:qFormat/>
    <w:rsid w:val="00770777"/>
    <w:pPr>
      <w:keepLines/>
      <w:spacing w:before="60" w:after="45" w:line="216" w:lineRule="auto"/>
      <w:ind w:left="72" w:right="72"/>
    </w:pPr>
    <w:rPr>
      <w:rFonts w:ascii="Calibri" w:eastAsia="MS Mincho" w:hAnsi="Calibri" w:cs="Times New Roman"/>
      <w:b/>
      <w:color w:val="205595"/>
      <w:sz w:val="18"/>
    </w:rPr>
  </w:style>
  <w:style w:type="paragraph" w:customStyle="1" w:styleId="CompellingQuestion">
    <w:name w:val="Compelling Question"/>
    <w:qFormat/>
    <w:rsid w:val="00770777"/>
    <w:pPr>
      <w:jc w:val="center"/>
    </w:pPr>
    <w:rPr>
      <w:rFonts w:ascii="Calibri" w:eastAsia="Arial" w:hAnsi="Calibri" w:cs="Arial"/>
      <w:b/>
      <w:bCs/>
      <w:color w:val="FFFFFF"/>
      <w:sz w:val="36"/>
      <w:szCs w:val="28"/>
    </w:rPr>
  </w:style>
  <w:style w:type="paragraph" w:customStyle="1" w:styleId="BlueprintHeading">
    <w:name w:val="Blueprint Heading"/>
    <w:basedOn w:val="Heading2"/>
    <w:qFormat/>
    <w:rsid w:val="006B16EA"/>
    <w:pPr>
      <w:pBdr>
        <w:bottom w:val="dotted" w:sz="4" w:space="4" w:color="4F81BD"/>
      </w:pBdr>
      <w:spacing w:before="0" w:line="480" w:lineRule="exact"/>
      <w:jc w:val="center"/>
    </w:pPr>
    <w:rPr>
      <w:rFonts w:ascii="Calibri" w:eastAsia="Arial" w:hAnsi="Calibri" w:cs="Arial"/>
      <w:b/>
      <w:color w:val="205595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6B16E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16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45B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3" Type="http://schemas.openxmlformats.org/officeDocument/2006/relationships/image" Target="media/image2.png"/><Relationship Id="rId24" Type="http://schemas.openxmlformats.org/officeDocument/2006/relationships/fontTable" Target="fontTable.xml"/><Relationship Id="rId3" Type="http://schemas.openxmlformats.org/officeDocument/2006/relationships/webSettings" Target="webSettings.xml"/><Relationship Id="rId4" Type="http://schemas.openxmlformats.org/officeDocument/2006/relationships/hyperlink" Target="http://inquiryk12.ischool.syr.edu/esifc-assessments/connect/" TargetMode="External"/><Relationship Id="rId5" Type="http://schemas.openxmlformats.org/officeDocument/2006/relationships/hyperlink" Target="http://inquiryk12.ischool.syr.edu/esifc-assessments/connect/" TargetMode="External"/><Relationship Id="rId6" Type="http://schemas.openxmlformats.org/officeDocument/2006/relationships/hyperlink" Target="http://www.c3teachers.org/wp-content/uploads/2015/06/NewYork_K_NeedsandWants.pdf" TargetMode="External"/><Relationship Id="rId7" Type="http://schemas.openxmlformats.org/officeDocument/2006/relationships/hyperlink" Target="http://inquiryk12.ischool.syr.edu/esifc-assessments/reflect/" TargetMode="External"/><Relationship Id="rId8" Type="http://schemas.openxmlformats.org/officeDocument/2006/relationships/hyperlink" Target="http://www.c3teachers.org/inquiries/needsandwants/" TargetMode="External"/><Relationship Id="rId9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2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SWBOCES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 Lee Hirsch</cp:lastModifiedBy>
  <cp:revision>3</cp:revision>
  <dcterms:created xsi:type="dcterms:W3CDTF">2016-09-18T17:52:00Z</dcterms:created>
  <dcterms:modified xsi:type="dcterms:W3CDTF">2016-09-18T18:00:00Z</dcterms:modified>
</cp:coreProperties>
</file>